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D94D06" w:rsidRDefault="00F6783F" w:rsidP="00DA1484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kern w:val="0"/>
          <w:szCs w:val="21"/>
        </w:rPr>
      </w:pPr>
      <w:bookmarkStart w:id="0" w:name="_GoBack"/>
      <w:r w:rsidRPr="00D94D06">
        <w:rPr>
          <w:rFonts w:ascii="微软雅黑" w:eastAsia="微软雅黑" w:hAnsi="微软雅黑" w:cs="宋体" w:hint="eastAsia"/>
          <w:b/>
          <w:bCs/>
          <w:kern w:val="0"/>
          <w:szCs w:val="21"/>
        </w:rPr>
        <w:t>大族激光木箱</w:t>
      </w:r>
      <w:r w:rsidR="000F3AD5" w:rsidRPr="00D94D06">
        <w:rPr>
          <w:rFonts w:ascii="微软雅黑" w:eastAsia="微软雅黑" w:hAnsi="微软雅黑" w:cs="宋体"/>
          <w:b/>
          <w:bCs/>
          <w:kern w:val="0"/>
          <w:szCs w:val="21"/>
        </w:rPr>
        <w:t>项目公开招标公告</w:t>
      </w:r>
    </w:p>
    <w:p w:rsidR="005B6722" w:rsidRPr="00D94D06" w:rsidRDefault="005B6722" w:rsidP="005B6722">
      <w:pPr>
        <w:pStyle w:val="3"/>
        <w:numPr>
          <w:ilvl w:val="0"/>
          <w:numId w:val="2"/>
        </w:numPr>
        <w:rPr>
          <w:rStyle w:val="a3"/>
          <w:rFonts w:ascii="微软雅黑" w:eastAsia="微软雅黑" w:hAnsi="微软雅黑"/>
          <w:b/>
          <w:sz w:val="21"/>
          <w:szCs w:val="21"/>
        </w:rPr>
      </w:pPr>
      <w:r w:rsidRPr="00D94D06">
        <w:rPr>
          <w:rStyle w:val="a3"/>
          <w:rFonts w:ascii="微软雅黑" w:eastAsia="微软雅黑" w:hAnsi="微软雅黑"/>
          <w:b/>
          <w:sz w:val="21"/>
          <w:szCs w:val="21"/>
        </w:rPr>
        <w:t>项目基本情况</w:t>
      </w:r>
      <w:r w:rsidR="00BE2711" w:rsidRPr="00D94D06">
        <w:rPr>
          <w:rStyle w:val="a3"/>
          <w:rFonts w:ascii="微软雅黑" w:eastAsia="微软雅黑" w:hAnsi="微软雅黑" w:hint="eastAsia"/>
          <w:b/>
          <w:sz w:val="21"/>
          <w:szCs w:val="21"/>
        </w:rPr>
        <w:t>：</w:t>
      </w:r>
    </w:p>
    <w:tbl>
      <w:tblPr>
        <w:tblW w:w="8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845"/>
        <w:gridCol w:w="1723"/>
        <w:gridCol w:w="1997"/>
        <w:gridCol w:w="1605"/>
      </w:tblGrid>
      <w:tr w:rsidR="001A0EC2" w:rsidRPr="00D94D06" w:rsidTr="003B308A">
        <w:trPr>
          <w:trHeight w:val="64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1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预估需求数量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A0EC2" w:rsidRPr="00D94D06" w:rsidTr="003B308A">
        <w:trPr>
          <w:trHeight w:val="5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1D2129"/>
                <w:kern w:val="0"/>
                <w:szCs w:val="21"/>
              </w:rPr>
              <w:t>标准</w:t>
            </w:r>
            <w:r w:rsidRPr="00D94D06"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  <w:t>/</w:t>
            </w:r>
            <w:r w:rsidRPr="00D94D06">
              <w:rPr>
                <w:rFonts w:ascii="微软雅黑" w:eastAsia="微软雅黑" w:hAnsi="微软雅黑" w:cs="Helvetica" w:hint="eastAsia"/>
                <w:color w:val="1D2129"/>
                <w:kern w:val="0"/>
                <w:szCs w:val="21"/>
              </w:rPr>
              <w:t>定制木箱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3B308A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详情请见招标文件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3B308A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详情请见招标文件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0EC2" w:rsidRPr="00D94D06" w:rsidRDefault="001A0EC2" w:rsidP="001A0EC2">
            <w:pPr>
              <w:widowControl/>
              <w:spacing w:after="240"/>
              <w:jc w:val="center"/>
              <w:rPr>
                <w:rFonts w:ascii="微软雅黑" w:eastAsia="微软雅黑" w:hAnsi="微软雅黑" w:cs="Helvetica"/>
                <w:color w:val="1D2129"/>
                <w:kern w:val="0"/>
                <w:szCs w:val="21"/>
              </w:rPr>
            </w:pPr>
            <w:r w:rsidRPr="00D94D06">
              <w:rPr>
                <w:rFonts w:ascii="微软雅黑" w:eastAsia="微软雅黑" w:hAnsi="微软雅黑" w:cs="Helvetica" w:hint="eastAsia"/>
                <w:color w:val="000000"/>
                <w:kern w:val="0"/>
                <w:szCs w:val="21"/>
              </w:rPr>
              <w:t>套/</w:t>
            </w:r>
            <w:r w:rsidRPr="00D94D06">
              <w:rPr>
                <w:rFonts w:ascii="微软雅黑" w:eastAsia="微软雅黑" w:hAnsi="微软雅黑" w:cs="宋体" w:hint="eastAsia"/>
                <w:kern w:val="0"/>
                <w:szCs w:val="21"/>
              </w:rPr>
              <w:t>㎡</w:t>
            </w:r>
          </w:p>
        </w:tc>
      </w:tr>
    </w:tbl>
    <w:p w:rsidR="001A0EC2" w:rsidRPr="00D94D06" w:rsidRDefault="001A0EC2" w:rsidP="001A0EC2">
      <w:pPr>
        <w:rPr>
          <w:rFonts w:ascii="微软雅黑" w:eastAsia="微软雅黑" w:hAnsi="微软雅黑"/>
          <w:szCs w:val="21"/>
        </w:rPr>
      </w:pPr>
    </w:p>
    <w:p w:rsidR="00DC782D" w:rsidRPr="00D94D06" w:rsidRDefault="00033B2C" w:rsidP="00033B2C">
      <w:pPr>
        <w:rPr>
          <w:rFonts w:ascii="微软雅黑" w:eastAsia="微软雅黑" w:hAnsi="微软雅黑" w:cs="宋体"/>
          <w:szCs w:val="21"/>
        </w:rPr>
      </w:pPr>
      <w:r w:rsidRPr="00D94D06">
        <w:rPr>
          <w:rFonts w:ascii="微软雅黑" w:eastAsia="微软雅黑" w:hAnsi="微软雅黑"/>
          <w:szCs w:val="21"/>
        </w:rPr>
        <w:t>项目编号：</w:t>
      </w:r>
      <w:r w:rsidR="00F6783F" w:rsidRPr="00D94D06">
        <w:rPr>
          <w:rFonts w:ascii="微软雅黑" w:eastAsia="微软雅黑" w:hAnsi="微软雅黑" w:cs="宋体"/>
          <w:szCs w:val="21"/>
        </w:rPr>
        <w:t>20240205002001A</w:t>
      </w:r>
    </w:p>
    <w:p w:rsidR="00033B2C" w:rsidRPr="00D94D06" w:rsidRDefault="00033B2C" w:rsidP="00033B2C">
      <w:pPr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/>
          <w:szCs w:val="21"/>
        </w:rPr>
        <w:t>项目名称：</w:t>
      </w:r>
      <w:r w:rsidR="00F6783F" w:rsidRPr="00D94D06">
        <w:rPr>
          <w:rFonts w:ascii="微软雅黑" w:eastAsia="微软雅黑" w:hAnsi="微软雅黑" w:hint="eastAsia"/>
          <w:szCs w:val="21"/>
        </w:rPr>
        <w:t>木箱招标项目</w:t>
      </w:r>
    </w:p>
    <w:p w:rsidR="00F7172C" w:rsidRPr="00D94D06" w:rsidRDefault="0050735D" w:rsidP="00F7172C">
      <w:pPr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项目地点</w:t>
      </w:r>
      <w:r w:rsidR="00033B2C" w:rsidRPr="00D94D06">
        <w:rPr>
          <w:rFonts w:ascii="微软雅黑" w:eastAsia="微软雅黑" w:hAnsi="微软雅黑"/>
          <w:szCs w:val="21"/>
        </w:rPr>
        <w:t>：</w:t>
      </w:r>
      <w:r w:rsidR="00F6783F" w:rsidRPr="00D94D06">
        <w:rPr>
          <w:rFonts w:ascii="微软雅黑" w:eastAsia="微软雅黑" w:hAnsi="微软雅黑" w:hint="eastAsia"/>
          <w:szCs w:val="21"/>
        </w:rPr>
        <w:t>深圳市宝安区福海街道大族激光全球智造中心2栋</w:t>
      </w:r>
    </w:p>
    <w:p w:rsidR="00F7172C" w:rsidRPr="00D94D06" w:rsidRDefault="00C75BB1" w:rsidP="00F7172C">
      <w:pPr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项目要</w:t>
      </w:r>
      <w:r w:rsidR="00033B2C" w:rsidRPr="00D94D06">
        <w:rPr>
          <w:rFonts w:ascii="微软雅黑" w:eastAsia="微软雅黑" w:hAnsi="微软雅黑"/>
          <w:szCs w:val="21"/>
        </w:rPr>
        <w:t>求：</w:t>
      </w:r>
    </w:p>
    <w:p w:rsidR="000176E0" w:rsidRPr="00D94D06" w:rsidRDefault="00F7172C" w:rsidP="00F7172C">
      <w:pPr>
        <w:tabs>
          <w:tab w:val="left" w:pos="7685"/>
        </w:tabs>
        <w:rPr>
          <w:rFonts w:ascii="微软雅黑" w:eastAsia="微软雅黑" w:hAnsi="微软雅黑"/>
          <w:color w:val="FF0000"/>
          <w:szCs w:val="21"/>
        </w:rPr>
      </w:pPr>
      <w:r w:rsidRPr="00D94D06">
        <w:rPr>
          <w:rFonts w:ascii="微软雅黑" w:eastAsia="微软雅黑" w:hAnsi="微软雅黑"/>
          <w:szCs w:val="21"/>
        </w:rPr>
        <w:t>1</w:t>
      </w:r>
      <w:r w:rsidRPr="00D94D06">
        <w:rPr>
          <w:rFonts w:ascii="微软雅黑" w:eastAsia="微软雅黑" w:hAnsi="微软雅黑" w:hint="eastAsia"/>
          <w:szCs w:val="21"/>
        </w:rPr>
        <w:t>）</w:t>
      </w:r>
      <w:r w:rsidR="000176E0" w:rsidRPr="00D94D06">
        <w:rPr>
          <w:rFonts w:ascii="微软雅黑" w:eastAsia="微软雅黑" w:hAnsi="微软雅黑" w:hint="eastAsia"/>
          <w:szCs w:val="21"/>
        </w:rPr>
        <w:t>标准机木箱送货响应</w:t>
      </w:r>
      <w:r w:rsidR="000176E0" w:rsidRPr="00D94D06">
        <w:rPr>
          <w:rFonts w:ascii="微软雅黑" w:eastAsia="微软雅黑" w:hAnsi="微软雅黑"/>
          <w:szCs w:val="21"/>
        </w:rPr>
        <w:t>时间</w:t>
      </w:r>
      <w:r w:rsidR="000176E0" w:rsidRPr="00D94D06">
        <w:rPr>
          <w:rFonts w:ascii="微软雅黑" w:eastAsia="微软雅黑" w:hAnsi="微软雅黑" w:hint="eastAsia"/>
          <w:szCs w:val="21"/>
        </w:rPr>
        <w:t>≤24小时，</w:t>
      </w:r>
      <w:r w:rsidR="000176E0" w:rsidRPr="00D94D06">
        <w:rPr>
          <w:rFonts w:ascii="微软雅黑" w:eastAsia="微软雅黑" w:hAnsi="微软雅黑"/>
          <w:szCs w:val="21"/>
        </w:rPr>
        <w:t>定制木箱</w:t>
      </w:r>
      <w:r w:rsidR="000176E0" w:rsidRPr="00D94D06">
        <w:rPr>
          <w:rFonts w:ascii="微软雅黑" w:eastAsia="微软雅黑" w:hAnsi="微软雅黑" w:hint="eastAsia"/>
          <w:szCs w:val="21"/>
        </w:rPr>
        <w:t>送货</w:t>
      </w:r>
      <w:r w:rsidR="000176E0" w:rsidRPr="00D94D06">
        <w:rPr>
          <w:rFonts w:ascii="微软雅黑" w:eastAsia="微软雅黑" w:hAnsi="微软雅黑"/>
          <w:szCs w:val="21"/>
        </w:rPr>
        <w:t>响应时间≤36</w:t>
      </w:r>
      <w:r w:rsidR="00E12757" w:rsidRPr="00D94D06">
        <w:rPr>
          <w:rFonts w:ascii="微软雅黑" w:eastAsia="微软雅黑" w:hAnsi="微软雅黑" w:hint="eastAsia"/>
          <w:szCs w:val="21"/>
        </w:rPr>
        <w:t>小时；</w:t>
      </w:r>
      <w:r w:rsidR="000176E0" w:rsidRPr="00D94D06">
        <w:rPr>
          <w:rFonts w:ascii="微软雅黑" w:eastAsia="微软雅黑" w:hAnsi="微软雅黑" w:hint="eastAsia"/>
          <w:szCs w:val="21"/>
        </w:rPr>
        <w:t>特殊紧急</w:t>
      </w:r>
      <w:r w:rsidR="000176E0" w:rsidRPr="00D94D06">
        <w:rPr>
          <w:rFonts w:ascii="微软雅黑" w:eastAsia="微软雅黑" w:hAnsi="微软雅黑"/>
          <w:szCs w:val="21"/>
        </w:rPr>
        <w:t>木箱供应商</w:t>
      </w:r>
      <w:r w:rsidR="000176E0" w:rsidRPr="00D94D06">
        <w:rPr>
          <w:rFonts w:ascii="微软雅黑" w:eastAsia="微软雅黑" w:hAnsi="微软雅黑" w:hint="eastAsia"/>
          <w:szCs w:val="21"/>
        </w:rPr>
        <w:t>需</w:t>
      </w:r>
      <w:r w:rsidR="000176E0" w:rsidRPr="00D94D06">
        <w:rPr>
          <w:rFonts w:ascii="微软雅黑" w:eastAsia="微软雅黑" w:hAnsi="微软雅黑"/>
          <w:szCs w:val="21"/>
        </w:rPr>
        <w:t>尽量配合定制和配送</w:t>
      </w:r>
      <w:r w:rsidR="000176E0" w:rsidRPr="00D94D06">
        <w:rPr>
          <w:rFonts w:ascii="微软雅黑" w:eastAsia="微软雅黑" w:hAnsi="微软雅黑" w:hint="eastAsia"/>
          <w:szCs w:val="21"/>
        </w:rPr>
        <w:t>（熏蒸木箱响应时间≤9</w:t>
      </w:r>
      <w:r w:rsidR="000176E0" w:rsidRPr="00D94D06">
        <w:rPr>
          <w:rFonts w:ascii="微软雅黑" w:eastAsia="微软雅黑" w:hAnsi="微软雅黑"/>
          <w:szCs w:val="21"/>
        </w:rPr>
        <w:t>6</w:t>
      </w:r>
      <w:r w:rsidR="000176E0" w:rsidRPr="00D94D06">
        <w:rPr>
          <w:rFonts w:ascii="微软雅黑" w:eastAsia="微软雅黑" w:hAnsi="微软雅黑" w:hint="eastAsia"/>
          <w:szCs w:val="21"/>
        </w:rPr>
        <w:t>小时）；</w:t>
      </w:r>
    </w:p>
    <w:p w:rsidR="00F7172C" w:rsidRPr="00D94D06" w:rsidRDefault="00F7172C" w:rsidP="00F7172C">
      <w:pPr>
        <w:pStyle w:val="a4"/>
        <w:numPr>
          <w:ilvl w:val="0"/>
          <w:numId w:val="13"/>
        </w:numPr>
        <w:tabs>
          <w:tab w:val="left" w:pos="7685"/>
        </w:tabs>
        <w:ind w:firstLineChars="0"/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标准机规格尺寸</w:t>
      </w:r>
      <w:r w:rsidRPr="00D94D06">
        <w:rPr>
          <w:rFonts w:ascii="微软雅黑" w:eastAsia="微软雅黑" w:hAnsi="微软雅黑"/>
          <w:szCs w:val="21"/>
        </w:rPr>
        <w:t>为</w:t>
      </w:r>
      <w:r w:rsidRPr="00D94D06">
        <w:rPr>
          <w:rFonts w:ascii="微软雅黑" w:eastAsia="微软雅黑" w:hAnsi="微软雅黑" w:hint="eastAsia"/>
          <w:szCs w:val="21"/>
        </w:rPr>
        <w:t>木箱内净空间尺寸，要求</w:t>
      </w:r>
      <w:r w:rsidRPr="00D94D06">
        <w:rPr>
          <w:rFonts w:ascii="微软雅黑" w:eastAsia="微软雅黑" w:hAnsi="微软雅黑"/>
          <w:szCs w:val="21"/>
        </w:rPr>
        <w:t>误差</w:t>
      </w:r>
      <w:r w:rsidRPr="00D94D06">
        <w:rPr>
          <w:rFonts w:ascii="微软雅黑" w:eastAsia="微软雅黑" w:hAnsi="微软雅黑" w:hint="eastAsia"/>
          <w:szCs w:val="21"/>
        </w:rPr>
        <w:t>在±5mm</w:t>
      </w:r>
      <w:r w:rsidRPr="00D94D06">
        <w:rPr>
          <w:rFonts w:ascii="微软雅黑" w:eastAsia="微软雅黑" w:hAnsi="微软雅黑"/>
          <w:szCs w:val="21"/>
        </w:rPr>
        <w:t>内</w:t>
      </w:r>
      <w:r w:rsidRPr="00D94D06">
        <w:rPr>
          <w:rFonts w:ascii="微软雅黑" w:eastAsia="微软雅黑" w:hAnsi="微软雅黑" w:hint="eastAsia"/>
          <w:szCs w:val="21"/>
        </w:rPr>
        <w:t>；</w:t>
      </w:r>
    </w:p>
    <w:p w:rsidR="00F7172C" w:rsidRPr="00D94D06" w:rsidRDefault="00F7172C" w:rsidP="00AB1611">
      <w:pPr>
        <w:pStyle w:val="a4"/>
        <w:numPr>
          <w:ilvl w:val="0"/>
          <w:numId w:val="13"/>
        </w:numPr>
        <w:tabs>
          <w:tab w:val="left" w:pos="6975"/>
        </w:tabs>
        <w:ind w:firstLineChars="0"/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木板厚度需要明确要求：胶合板厚度不低于9</w:t>
      </w:r>
      <w:r w:rsidRPr="00D94D06">
        <w:rPr>
          <w:rFonts w:ascii="微软雅黑" w:eastAsia="微软雅黑" w:hAnsi="微软雅黑"/>
          <w:szCs w:val="21"/>
        </w:rPr>
        <w:t>mm(+0mm,-1mm)</w:t>
      </w:r>
      <w:r w:rsidR="00596DC7" w:rsidRPr="00D94D06">
        <w:rPr>
          <w:rFonts w:ascii="微软雅黑" w:eastAsia="微软雅黑" w:hAnsi="微软雅黑" w:hint="eastAsia"/>
          <w:szCs w:val="21"/>
        </w:rPr>
        <w:t>，底板厚度根据承重要求；</w:t>
      </w:r>
    </w:p>
    <w:p w:rsidR="00596DC7" w:rsidRPr="00D94D06" w:rsidRDefault="00AB1611" w:rsidP="000176E0">
      <w:pPr>
        <w:pStyle w:val="a4"/>
        <w:numPr>
          <w:ilvl w:val="0"/>
          <w:numId w:val="13"/>
        </w:numPr>
        <w:tabs>
          <w:tab w:val="left" w:pos="7685"/>
        </w:tabs>
        <w:ind w:firstLineChars="0"/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传统胶合</w:t>
      </w:r>
      <w:r w:rsidRPr="00D94D06">
        <w:rPr>
          <w:rFonts w:ascii="微软雅黑" w:eastAsia="微软雅黑" w:hAnsi="微软雅黑"/>
          <w:szCs w:val="21"/>
        </w:rPr>
        <w:t>木箱默认为</w:t>
      </w:r>
      <w:r w:rsidRPr="00D94D06">
        <w:rPr>
          <w:rFonts w:ascii="微软雅黑" w:eastAsia="微软雅黑" w:hAnsi="微软雅黑" w:hint="eastAsia"/>
          <w:szCs w:val="21"/>
        </w:rPr>
        <w:t>供应商</w:t>
      </w:r>
      <w:r w:rsidRPr="00D94D06">
        <w:rPr>
          <w:rFonts w:ascii="微软雅黑" w:eastAsia="微软雅黑" w:hAnsi="微软雅黑"/>
          <w:szCs w:val="21"/>
        </w:rPr>
        <w:t>打包，钢带胶合木箱部分需要供应商打包</w:t>
      </w:r>
      <w:r w:rsidR="00596DC7" w:rsidRPr="00D94D06">
        <w:rPr>
          <w:rFonts w:ascii="微软雅黑" w:eastAsia="微软雅黑" w:hAnsi="微软雅黑" w:hint="eastAsia"/>
          <w:szCs w:val="21"/>
        </w:rPr>
        <w:t>。</w:t>
      </w:r>
    </w:p>
    <w:p w:rsidR="00033B2C" w:rsidRPr="00D94D06" w:rsidRDefault="00596DC7" w:rsidP="00D678D6">
      <w:pPr>
        <w:pStyle w:val="a4"/>
        <w:numPr>
          <w:ilvl w:val="0"/>
          <w:numId w:val="13"/>
        </w:numPr>
        <w:tabs>
          <w:tab w:val="left" w:pos="7685"/>
        </w:tabs>
        <w:ind w:firstLineChars="0"/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其他要求详情请见招标文件</w:t>
      </w:r>
    </w:p>
    <w:p w:rsidR="005B6722" w:rsidRPr="00D94D06" w:rsidRDefault="00477F22" w:rsidP="005B6722">
      <w:pPr>
        <w:pStyle w:val="3"/>
        <w:numPr>
          <w:ilvl w:val="0"/>
          <w:numId w:val="2"/>
        </w:numPr>
        <w:rPr>
          <w:rStyle w:val="a3"/>
          <w:rFonts w:ascii="微软雅黑" w:eastAsia="微软雅黑" w:hAnsi="微软雅黑"/>
          <w:b/>
          <w:sz w:val="21"/>
          <w:szCs w:val="21"/>
        </w:rPr>
      </w:pPr>
      <w:r w:rsidRPr="00D94D06">
        <w:rPr>
          <w:rStyle w:val="a3"/>
          <w:rFonts w:ascii="微软雅黑" w:eastAsia="微软雅黑" w:hAnsi="微软雅黑" w:hint="eastAsia"/>
          <w:b/>
          <w:sz w:val="21"/>
          <w:szCs w:val="21"/>
        </w:rPr>
        <w:t>投标</w:t>
      </w:r>
      <w:r w:rsidR="005B6722" w:rsidRPr="00D94D06">
        <w:rPr>
          <w:rStyle w:val="a3"/>
          <w:rFonts w:ascii="微软雅黑" w:eastAsia="微软雅黑" w:hAnsi="微软雅黑"/>
          <w:b/>
          <w:sz w:val="21"/>
          <w:szCs w:val="21"/>
        </w:rPr>
        <w:t>人的资格要求</w:t>
      </w:r>
      <w:r w:rsidR="00BE2711" w:rsidRPr="00D94D06">
        <w:rPr>
          <w:rStyle w:val="a3"/>
          <w:rFonts w:ascii="微软雅黑" w:eastAsia="微软雅黑" w:hAnsi="微软雅黑"/>
          <w:b/>
          <w:sz w:val="21"/>
          <w:szCs w:val="21"/>
        </w:rPr>
        <w:t>:</w:t>
      </w:r>
    </w:p>
    <w:p w:rsidR="004E116E" w:rsidRPr="00D94D06" w:rsidRDefault="00DA603D" w:rsidP="00F6783F">
      <w:pPr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成立满三年以上，经营范围包括木箱、卡板、包装等生产和加工，能够提供</w:t>
      </w:r>
      <w:r w:rsidRPr="00D94D06">
        <w:rPr>
          <w:rFonts w:ascii="微软雅黑" w:eastAsia="微软雅黑" w:hAnsi="微软雅黑"/>
          <w:szCs w:val="21"/>
        </w:rPr>
        <w:t>IPPC</w:t>
      </w:r>
      <w:r w:rsidRPr="00D94D06">
        <w:rPr>
          <w:rFonts w:ascii="微软雅黑" w:eastAsia="微软雅黑" w:hAnsi="微软雅黑" w:hint="eastAsia"/>
          <w:szCs w:val="21"/>
        </w:rPr>
        <w:t>服务；并且能够提供上门打包服务。</w:t>
      </w:r>
    </w:p>
    <w:p w:rsidR="004E116E" w:rsidRPr="00D94D06" w:rsidRDefault="004E116E" w:rsidP="004E116E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Arial"/>
          <w:color w:val="333333"/>
          <w:kern w:val="0"/>
          <w:szCs w:val="21"/>
        </w:rPr>
      </w:pPr>
      <w:r w:rsidRPr="00D94D06">
        <w:rPr>
          <w:rFonts w:ascii="微软雅黑" w:eastAsia="微软雅黑" w:hAnsi="微软雅黑" w:cs="Arial" w:hint="eastAsia"/>
          <w:b/>
          <w:bCs/>
          <w:color w:val="333333"/>
          <w:kern w:val="0"/>
          <w:szCs w:val="21"/>
        </w:rPr>
        <w:lastRenderedPageBreak/>
        <w:t>三、招标文件获取</w:t>
      </w:r>
    </w:p>
    <w:p w:rsidR="00DA603D" w:rsidRPr="00D94D06" w:rsidRDefault="004E116E" w:rsidP="004E116E">
      <w:pPr>
        <w:widowControl/>
        <w:shd w:val="clear" w:color="auto" w:fill="FFFFFF"/>
        <w:spacing w:after="22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时间：2024年2</w:t>
      </w:r>
      <w:r w:rsidR="00DA603D"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596DC7" w:rsidRPr="00D94D06">
        <w:rPr>
          <w:rFonts w:ascii="微软雅黑" w:eastAsia="微软雅黑" w:hAnsi="微软雅黑" w:cs="Arial"/>
          <w:color w:val="000000"/>
          <w:kern w:val="0"/>
          <w:szCs w:val="21"/>
        </w:rPr>
        <w:t>2</w:t>
      </w:r>
      <w:r w:rsidR="00084F9C" w:rsidRPr="00D94D06">
        <w:rPr>
          <w:rFonts w:ascii="微软雅黑" w:eastAsia="微软雅黑" w:hAnsi="微软雅黑" w:cs="Arial"/>
          <w:color w:val="000000"/>
          <w:kern w:val="0"/>
          <w:szCs w:val="21"/>
        </w:rPr>
        <w:t>0</w:t>
      </w:r>
      <w:r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日至2024年</w:t>
      </w:r>
      <w:r w:rsidR="00084F9C" w:rsidRPr="00D94D06">
        <w:rPr>
          <w:rFonts w:ascii="微软雅黑" w:eastAsia="微软雅黑" w:hAnsi="微软雅黑" w:cs="Arial"/>
          <w:color w:val="000000"/>
          <w:kern w:val="0"/>
          <w:szCs w:val="21"/>
        </w:rPr>
        <w:t>2</w:t>
      </w:r>
      <w:r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084F9C" w:rsidRPr="00D94D06">
        <w:rPr>
          <w:rFonts w:ascii="微软雅黑" w:eastAsia="微软雅黑" w:hAnsi="微软雅黑" w:cs="Arial"/>
          <w:color w:val="000000"/>
          <w:kern w:val="0"/>
          <w:szCs w:val="21"/>
        </w:rPr>
        <w:t>2</w:t>
      </w:r>
      <w:r w:rsidR="009C6F02" w:rsidRPr="00D94D06">
        <w:rPr>
          <w:rFonts w:ascii="微软雅黑" w:eastAsia="微软雅黑" w:hAnsi="微软雅黑" w:cs="Arial"/>
          <w:color w:val="000000"/>
          <w:kern w:val="0"/>
          <w:szCs w:val="21"/>
        </w:rPr>
        <w:t>9</w:t>
      </w:r>
      <w:r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日。（法定节假日除外）</w:t>
      </w:r>
    </w:p>
    <w:p w:rsidR="004E116E" w:rsidRPr="00D94D06" w:rsidRDefault="004E116E" w:rsidP="004E116E">
      <w:pPr>
        <w:widowControl/>
        <w:shd w:val="clear" w:color="auto" w:fill="FFFFFF"/>
        <w:spacing w:after="22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D94D06">
        <w:rPr>
          <w:rFonts w:ascii="微软雅黑" w:eastAsia="微软雅黑" w:hAnsi="微软雅黑" w:cs="Arial" w:hint="eastAsia"/>
          <w:color w:val="000000"/>
          <w:kern w:val="0"/>
          <w:szCs w:val="21"/>
        </w:rPr>
        <w:t>获取途径：发邮件至招标方联系人邮箱</w:t>
      </w:r>
    </w:p>
    <w:p w:rsidR="004E116E" w:rsidRPr="00D94D06" w:rsidRDefault="004E116E" w:rsidP="00F6783F">
      <w:pPr>
        <w:rPr>
          <w:rFonts w:ascii="微软雅黑" w:eastAsia="微软雅黑" w:hAnsi="微软雅黑"/>
          <w:color w:val="FF0000"/>
          <w:szCs w:val="21"/>
        </w:rPr>
      </w:pPr>
    </w:p>
    <w:p w:rsidR="00DA28D0" w:rsidRPr="00D94D06" w:rsidRDefault="00C607C1" w:rsidP="004E116E">
      <w:pPr>
        <w:pStyle w:val="3"/>
        <w:numPr>
          <w:ilvl w:val="0"/>
          <w:numId w:val="10"/>
        </w:numPr>
        <w:rPr>
          <w:rStyle w:val="a3"/>
          <w:rFonts w:ascii="微软雅黑" w:eastAsia="微软雅黑" w:hAnsi="微软雅黑"/>
          <w:b/>
          <w:bCs/>
          <w:sz w:val="21"/>
          <w:szCs w:val="21"/>
        </w:rPr>
      </w:pPr>
      <w:r w:rsidRPr="00D94D06">
        <w:rPr>
          <w:rStyle w:val="a3"/>
          <w:rFonts w:ascii="微软雅黑" w:eastAsia="微软雅黑" w:hAnsi="微软雅黑" w:hint="eastAsia"/>
          <w:b/>
          <w:bCs/>
          <w:sz w:val="21"/>
          <w:szCs w:val="21"/>
        </w:rPr>
        <w:t>投标</w:t>
      </w:r>
      <w:r w:rsidR="00DA28D0" w:rsidRPr="00D94D06">
        <w:rPr>
          <w:rStyle w:val="a3"/>
          <w:rFonts w:ascii="微软雅黑" w:eastAsia="微软雅黑" w:hAnsi="微软雅黑" w:hint="eastAsia"/>
          <w:b/>
          <w:bCs/>
          <w:sz w:val="21"/>
          <w:szCs w:val="21"/>
        </w:rPr>
        <w:t>时间</w:t>
      </w:r>
      <w:r w:rsidRPr="00D94D06">
        <w:rPr>
          <w:rStyle w:val="a3"/>
          <w:rFonts w:ascii="微软雅黑" w:eastAsia="微软雅黑" w:hAnsi="微软雅黑" w:hint="eastAsia"/>
          <w:b/>
          <w:bCs/>
          <w:sz w:val="21"/>
          <w:szCs w:val="21"/>
        </w:rPr>
        <w:t>/</w:t>
      </w:r>
      <w:r w:rsidR="00DA28D0" w:rsidRPr="00D94D06">
        <w:rPr>
          <w:rStyle w:val="a3"/>
          <w:rFonts w:ascii="微软雅黑" w:eastAsia="微软雅黑" w:hAnsi="微软雅黑" w:hint="eastAsia"/>
          <w:b/>
          <w:bCs/>
          <w:sz w:val="21"/>
          <w:szCs w:val="21"/>
        </w:rPr>
        <w:t>地点安排：</w:t>
      </w:r>
    </w:p>
    <w:p w:rsidR="00DA28D0" w:rsidRPr="00D94D06" w:rsidRDefault="004E116E" w:rsidP="00DA28D0">
      <w:pPr>
        <w:rPr>
          <w:rStyle w:val="a3"/>
          <w:rFonts w:ascii="微软雅黑" w:eastAsia="微软雅黑" w:hAnsi="微软雅黑"/>
          <w:b w:val="0"/>
          <w:szCs w:val="21"/>
        </w:rPr>
      </w:pP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1、</w:t>
      </w:r>
      <w:r w:rsidR="00DA28D0" w:rsidRPr="00D94D06">
        <w:rPr>
          <w:rStyle w:val="a3"/>
          <w:rFonts w:ascii="微软雅黑" w:eastAsia="微软雅黑" w:hAnsi="微软雅黑"/>
          <w:b w:val="0"/>
          <w:szCs w:val="21"/>
        </w:rPr>
        <w:t>提交投标文件</w:t>
      </w:r>
      <w:r w:rsidR="00DA28D0" w:rsidRPr="00D94D06">
        <w:rPr>
          <w:rStyle w:val="a3"/>
          <w:rFonts w:ascii="微软雅黑" w:eastAsia="微软雅黑" w:hAnsi="微软雅黑" w:hint="eastAsia"/>
          <w:b w:val="0"/>
          <w:szCs w:val="21"/>
        </w:rPr>
        <w:t>开始时间</w:t>
      </w:r>
      <w:r w:rsidR="004547EC" w:rsidRPr="00D94D06">
        <w:rPr>
          <w:rStyle w:val="a3"/>
          <w:rFonts w:ascii="微软雅黑" w:eastAsia="微软雅黑" w:hAnsi="微软雅黑" w:hint="eastAsia"/>
          <w:b w:val="0"/>
          <w:szCs w:val="21"/>
        </w:rPr>
        <w:t>:</w:t>
      </w:r>
      <w:r w:rsidR="00D678D6" w:rsidRPr="00D94D06">
        <w:rPr>
          <w:rStyle w:val="a3"/>
          <w:rFonts w:ascii="微软雅黑" w:eastAsia="微软雅黑" w:hAnsi="微软雅黑"/>
          <w:b w:val="0"/>
          <w:szCs w:val="21"/>
        </w:rPr>
        <w:t>2024</w:t>
      </w:r>
      <w:r w:rsidR="00D678D6" w:rsidRPr="00D94D06">
        <w:rPr>
          <w:rStyle w:val="a3"/>
          <w:rFonts w:ascii="微软雅黑" w:eastAsia="微软雅黑" w:hAnsi="微软雅黑" w:hint="eastAsia"/>
          <w:b w:val="0"/>
          <w:szCs w:val="21"/>
        </w:rPr>
        <w:t>年3月</w:t>
      </w:r>
      <w:r w:rsidR="00084F9C" w:rsidRPr="00D94D06">
        <w:rPr>
          <w:rStyle w:val="a3"/>
          <w:rFonts w:ascii="微软雅黑" w:eastAsia="微软雅黑" w:hAnsi="微软雅黑"/>
          <w:b w:val="0"/>
          <w:szCs w:val="21"/>
        </w:rPr>
        <w:t>5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日0</w:t>
      </w:r>
      <w:r w:rsidRPr="00D94D06">
        <w:rPr>
          <w:rStyle w:val="a3"/>
          <w:rFonts w:ascii="微软雅黑" w:eastAsia="微软雅黑" w:hAnsi="微软雅黑"/>
          <w:b w:val="0"/>
          <w:szCs w:val="21"/>
        </w:rPr>
        <w:t>8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：3</w:t>
      </w:r>
      <w:r w:rsidRPr="00D94D06">
        <w:rPr>
          <w:rStyle w:val="a3"/>
          <w:rFonts w:ascii="微软雅黑" w:eastAsia="微软雅黑" w:hAnsi="微软雅黑"/>
          <w:b w:val="0"/>
          <w:szCs w:val="21"/>
        </w:rPr>
        <w:t>0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（北京时间）</w:t>
      </w:r>
    </w:p>
    <w:p w:rsidR="00DA28D0" w:rsidRPr="00D94D06" w:rsidRDefault="004E116E" w:rsidP="00DA28D0">
      <w:pPr>
        <w:rPr>
          <w:rStyle w:val="a3"/>
          <w:rFonts w:ascii="微软雅黑" w:eastAsia="微软雅黑" w:hAnsi="微软雅黑"/>
          <w:b w:val="0"/>
          <w:szCs w:val="21"/>
        </w:rPr>
      </w:pPr>
      <w:r w:rsidRPr="00D94D06">
        <w:rPr>
          <w:rStyle w:val="a3"/>
          <w:rFonts w:ascii="微软雅黑" w:eastAsia="微软雅黑" w:hAnsi="微软雅黑"/>
          <w:b w:val="0"/>
          <w:szCs w:val="21"/>
        </w:rPr>
        <w:t>2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、</w:t>
      </w:r>
      <w:r w:rsidR="00DA28D0" w:rsidRPr="00D94D06">
        <w:rPr>
          <w:rStyle w:val="a3"/>
          <w:rFonts w:ascii="微软雅黑" w:eastAsia="微软雅黑" w:hAnsi="微软雅黑"/>
          <w:b w:val="0"/>
          <w:szCs w:val="21"/>
        </w:rPr>
        <w:t>提交投标文件截止时间</w:t>
      </w:r>
      <w:r w:rsidR="004547EC" w:rsidRPr="00D94D06">
        <w:rPr>
          <w:rStyle w:val="a3"/>
          <w:rFonts w:ascii="微软雅黑" w:eastAsia="微软雅黑" w:hAnsi="微软雅黑" w:hint="eastAsia"/>
          <w:b w:val="0"/>
          <w:szCs w:val="21"/>
        </w:rPr>
        <w:t>:</w:t>
      </w:r>
      <w:r w:rsidRPr="00D94D06">
        <w:rPr>
          <w:rStyle w:val="a3"/>
          <w:rFonts w:ascii="微软雅黑" w:eastAsia="微软雅黑" w:hAnsi="微软雅黑"/>
          <w:b w:val="0"/>
          <w:szCs w:val="21"/>
        </w:rPr>
        <w:t>2024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年3月</w:t>
      </w:r>
      <w:r w:rsidR="00DE37BA" w:rsidRPr="00D94D06">
        <w:rPr>
          <w:rStyle w:val="a3"/>
          <w:rFonts w:ascii="微软雅黑" w:eastAsia="微软雅黑" w:hAnsi="微软雅黑"/>
          <w:b w:val="0"/>
          <w:szCs w:val="21"/>
        </w:rPr>
        <w:t>14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日1</w:t>
      </w:r>
      <w:r w:rsidR="00DE37BA" w:rsidRPr="00D94D06">
        <w:rPr>
          <w:rStyle w:val="a3"/>
          <w:rFonts w:ascii="微软雅黑" w:eastAsia="微软雅黑" w:hAnsi="微软雅黑"/>
          <w:b w:val="0"/>
          <w:szCs w:val="21"/>
        </w:rPr>
        <w:t>8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：0</w:t>
      </w:r>
      <w:r w:rsidRPr="00D94D06">
        <w:rPr>
          <w:rStyle w:val="a3"/>
          <w:rFonts w:ascii="微软雅黑" w:eastAsia="微软雅黑" w:hAnsi="微软雅黑"/>
          <w:b w:val="0"/>
          <w:szCs w:val="21"/>
        </w:rPr>
        <w:t>0(</w:t>
      </w: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北京时间)</w:t>
      </w:r>
    </w:p>
    <w:p w:rsidR="004E116E" w:rsidRPr="00D94D06" w:rsidRDefault="000176E0" w:rsidP="004E116E">
      <w:pPr>
        <w:rPr>
          <w:rStyle w:val="a3"/>
          <w:rFonts w:ascii="微软雅黑" w:eastAsia="微软雅黑" w:hAnsi="微软雅黑"/>
          <w:b w:val="0"/>
          <w:szCs w:val="21"/>
        </w:rPr>
      </w:pPr>
      <w:r w:rsidRPr="00D94D06">
        <w:rPr>
          <w:rStyle w:val="a3"/>
          <w:rFonts w:ascii="微软雅黑" w:eastAsia="微软雅黑" w:hAnsi="微软雅黑"/>
          <w:b w:val="0"/>
          <w:szCs w:val="21"/>
        </w:rPr>
        <w:t>3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、</w:t>
      </w:r>
      <w:r w:rsidR="00DB6F81" w:rsidRPr="00D94D06">
        <w:rPr>
          <w:rStyle w:val="a3"/>
          <w:rFonts w:ascii="微软雅黑" w:eastAsia="微软雅黑" w:hAnsi="微软雅黑" w:hint="eastAsia"/>
          <w:b w:val="0"/>
          <w:szCs w:val="21"/>
        </w:rPr>
        <w:t>预计</w:t>
      </w:r>
      <w:r w:rsidR="00DA28D0" w:rsidRPr="00D94D06">
        <w:rPr>
          <w:rStyle w:val="a3"/>
          <w:rFonts w:ascii="微软雅黑" w:eastAsia="微软雅黑" w:hAnsi="微软雅黑"/>
          <w:b w:val="0"/>
          <w:szCs w:val="21"/>
        </w:rPr>
        <w:t>开标时间</w:t>
      </w:r>
      <w:r w:rsidR="00DA603D" w:rsidRPr="00D94D06">
        <w:rPr>
          <w:rStyle w:val="a3"/>
          <w:rFonts w:ascii="微软雅黑" w:eastAsia="微软雅黑" w:hAnsi="微软雅黑" w:hint="eastAsia"/>
          <w:b w:val="0"/>
          <w:szCs w:val="21"/>
        </w:rPr>
        <w:t>：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2</w:t>
      </w:r>
      <w:r w:rsidR="004E116E" w:rsidRPr="00D94D06">
        <w:rPr>
          <w:rStyle w:val="a3"/>
          <w:rFonts w:ascii="微软雅黑" w:eastAsia="微软雅黑" w:hAnsi="微软雅黑"/>
          <w:b w:val="0"/>
          <w:szCs w:val="21"/>
        </w:rPr>
        <w:t>024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年</w:t>
      </w:r>
      <w:r w:rsidR="004E116E" w:rsidRPr="00D94D06">
        <w:rPr>
          <w:rStyle w:val="a3"/>
          <w:rFonts w:ascii="微软雅黑" w:eastAsia="微软雅黑" w:hAnsi="微软雅黑"/>
          <w:b w:val="0"/>
          <w:szCs w:val="21"/>
        </w:rPr>
        <w:t>3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月</w:t>
      </w:r>
      <w:r w:rsidR="00596DC7" w:rsidRPr="00D94D06">
        <w:rPr>
          <w:rStyle w:val="a3"/>
          <w:rFonts w:ascii="微软雅黑" w:eastAsia="微软雅黑" w:hAnsi="微软雅黑"/>
          <w:b w:val="0"/>
          <w:szCs w:val="21"/>
        </w:rPr>
        <w:t>1</w:t>
      </w:r>
      <w:r w:rsidR="00084F9C" w:rsidRPr="00D94D06">
        <w:rPr>
          <w:rStyle w:val="a3"/>
          <w:rFonts w:ascii="微软雅黑" w:eastAsia="微软雅黑" w:hAnsi="微软雅黑"/>
          <w:b w:val="0"/>
          <w:szCs w:val="21"/>
        </w:rPr>
        <w:t>5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日1</w:t>
      </w:r>
      <w:r w:rsidR="004E116E" w:rsidRPr="00D94D06">
        <w:rPr>
          <w:rStyle w:val="a3"/>
          <w:rFonts w:ascii="微软雅黑" w:eastAsia="微软雅黑" w:hAnsi="微软雅黑"/>
          <w:b w:val="0"/>
          <w:szCs w:val="21"/>
        </w:rPr>
        <w:t>4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：0</w:t>
      </w:r>
      <w:r w:rsidR="004E116E" w:rsidRPr="00D94D06">
        <w:rPr>
          <w:rStyle w:val="a3"/>
          <w:rFonts w:ascii="微软雅黑" w:eastAsia="微软雅黑" w:hAnsi="微软雅黑"/>
          <w:b w:val="0"/>
          <w:szCs w:val="21"/>
        </w:rPr>
        <w:t>0</w:t>
      </w:r>
      <w:r w:rsidR="004E116E" w:rsidRPr="00D94D06">
        <w:rPr>
          <w:rStyle w:val="a3"/>
          <w:rFonts w:ascii="微软雅黑" w:eastAsia="微软雅黑" w:hAnsi="微软雅黑" w:hint="eastAsia"/>
          <w:b w:val="0"/>
          <w:szCs w:val="21"/>
        </w:rPr>
        <w:t>（北京时间）</w:t>
      </w:r>
    </w:p>
    <w:p w:rsidR="000176E0" w:rsidRPr="00D94D06" w:rsidRDefault="000176E0" w:rsidP="004E116E">
      <w:pPr>
        <w:rPr>
          <w:rFonts w:ascii="微软雅黑" w:eastAsia="微软雅黑" w:hAnsi="微软雅黑"/>
          <w:bCs/>
          <w:color w:val="000000"/>
          <w:szCs w:val="21"/>
          <w:shd w:val="clear" w:color="auto" w:fill="FFFFFF"/>
        </w:rPr>
      </w:pPr>
      <w:r w:rsidRPr="00D94D06">
        <w:rPr>
          <w:rFonts w:ascii="微软雅黑" w:eastAsia="微软雅黑" w:hAnsi="微软雅黑"/>
          <w:color w:val="000000"/>
          <w:szCs w:val="21"/>
          <w:shd w:val="clear" w:color="auto" w:fill="FFFFFF"/>
        </w:rPr>
        <w:t>4</w:t>
      </w: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、投标文件递交地点及接收人：深圳市宝安区福海街道大族激光全球智造中心2栋</w:t>
      </w:r>
      <w:r w:rsidRPr="00D94D06">
        <w:rPr>
          <w:rFonts w:ascii="微软雅黑" w:eastAsia="微软雅黑" w:hAnsi="微软雅黑"/>
          <w:color w:val="000000"/>
          <w:szCs w:val="21"/>
          <w:shd w:val="clear" w:color="auto" w:fill="FFFFFF"/>
        </w:rPr>
        <w:t>7</w:t>
      </w: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 xml:space="preserve">楼 庞小姐 </w:t>
      </w:r>
      <w:r w:rsidRPr="00D94D06">
        <w:rPr>
          <w:rFonts w:ascii="微软雅黑" w:eastAsia="微软雅黑" w:hAnsi="微软雅黑"/>
          <w:color w:val="000000"/>
          <w:szCs w:val="21"/>
          <w:shd w:val="clear" w:color="auto" w:fill="FFFFFF"/>
        </w:rPr>
        <w:t xml:space="preserve"> </w:t>
      </w: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 0755-23053442  </w:t>
      </w:r>
    </w:p>
    <w:p w:rsidR="004E116E" w:rsidRPr="00D94D06" w:rsidRDefault="004E116E" w:rsidP="004E116E">
      <w:pPr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 w:rsidRPr="00D94D06">
        <w:rPr>
          <w:rStyle w:val="a3"/>
          <w:rFonts w:ascii="微软雅黑" w:eastAsia="微软雅黑" w:hAnsi="微软雅黑" w:hint="eastAsia"/>
          <w:b w:val="0"/>
          <w:szCs w:val="21"/>
        </w:rPr>
        <w:t>5、</w:t>
      </w:r>
      <w:r w:rsidR="00DA28D0" w:rsidRPr="00D94D06">
        <w:rPr>
          <w:rStyle w:val="a3"/>
          <w:rFonts w:ascii="微软雅黑" w:eastAsia="微软雅黑" w:hAnsi="微软雅黑" w:hint="eastAsia"/>
          <w:b w:val="0"/>
          <w:szCs w:val="21"/>
        </w:rPr>
        <w:t>开</w:t>
      </w:r>
      <w:r w:rsidR="00DA28D0" w:rsidRPr="00D94D06">
        <w:rPr>
          <w:rFonts w:ascii="微软雅黑" w:eastAsia="微软雅黑" w:hAnsi="微软雅黑" w:hint="eastAsia"/>
          <w:bCs/>
          <w:color w:val="000000"/>
          <w:szCs w:val="21"/>
          <w:shd w:val="clear" w:color="auto" w:fill="FFFFFF"/>
        </w:rPr>
        <w:t>标</w:t>
      </w:r>
      <w:r w:rsidR="005B6722" w:rsidRPr="00D94D06">
        <w:rPr>
          <w:rFonts w:ascii="微软雅黑" w:eastAsia="微软雅黑" w:hAnsi="微软雅黑"/>
          <w:bCs/>
          <w:color w:val="000000"/>
          <w:szCs w:val="21"/>
          <w:shd w:val="clear" w:color="auto" w:fill="FFFFFF"/>
        </w:rPr>
        <w:t>地点</w:t>
      </w:r>
      <w:r w:rsidR="00BE2711" w:rsidRPr="00D94D06">
        <w:rPr>
          <w:rFonts w:ascii="微软雅黑" w:eastAsia="微软雅黑" w:hAnsi="微软雅黑" w:hint="eastAsia"/>
          <w:bCs/>
          <w:color w:val="000000"/>
          <w:szCs w:val="21"/>
          <w:shd w:val="clear" w:color="auto" w:fill="FFFFFF"/>
        </w:rPr>
        <w:t>:</w:t>
      </w: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 xml:space="preserve"> 深圳市宝安区福海街道大族激光全球智造中心2栋</w:t>
      </w:r>
      <w:r w:rsidR="000176E0" w:rsidRPr="00D94D06">
        <w:rPr>
          <w:rFonts w:ascii="微软雅黑" w:eastAsia="微软雅黑" w:hAnsi="微软雅黑"/>
          <w:color w:val="000000"/>
          <w:szCs w:val="21"/>
          <w:shd w:val="clear" w:color="auto" w:fill="FFFFFF"/>
        </w:rPr>
        <w:t>7</w:t>
      </w:r>
      <w:r w:rsidRPr="00D94D06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楼</w:t>
      </w:r>
    </w:p>
    <w:p w:rsidR="00F346FE" w:rsidRPr="00D94D06" w:rsidRDefault="00223A8C" w:rsidP="004E116E">
      <w:pPr>
        <w:pStyle w:val="3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D94D06">
        <w:rPr>
          <w:rStyle w:val="a3"/>
          <w:rFonts w:ascii="微软雅黑" w:eastAsia="微软雅黑" w:hAnsi="微软雅黑"/>
          <w:b/>
          <w:sz w:val="21"/>
          <w:szCs w:val="21"/>
        </w:rPr>
        <w:t>对本次招标提出询问，请按以下方式联系:</w:t>
      </w:r>
      <w:r w:rsidR="002C2823" w:rsidRPr="00D94D06">
        <w:rPr>
          <w:rStyle w:val="a3"/>
          <w:rFonts w:ascii="微软雅黑" w:eastAsia="微软雅黑" w:hAnsi="微软雅黑" w:hint="eastAsia"/>
          <w:b/>
          <w:bCs/>
          <w:sz w:val="21"/>
          <w:szCs w:val="21"/>
        </w:rPr>
        <w:t xml:space="preserve"> </w:t>
      </w:r>
    </w:p>
    <w:p w:rsidR="004E116E" w:rsidRPr="00D94D06" w:rsidRDefault="00DA28D0" w:rsidP="004E116E">
      <w:pPr>
        <w:rPr>
          <w:rStyle w:val="a6"/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>联系人：</w:t>
      </w:r>
      <w:r w:rsidR="00FE2409" w:rsidRPr="00D94D06">
        <w:rPr>
          <w:rFonts w:ascii="微软雅黑" w:eastAsia="微软雅黑" w:hAnsi="微软雅黑" w:hint="eastAsia"/>
          <w:szCs w:val="21"/>
        </w:rPr>
        <w:t>庞慧玲</w:t>
      </w:r>
      <w:r w:rsidR="004E116E" w:rsidRPr="00D94D06">
        <w:rPr>
          <w:rFonts w:ascii="微软雅黑" w:eastAsia="微软雅黑" w:hAnsi="微软雅黑" w:hint="eastAsia"/>
          <w:szCs w:val="21"/>
        </w:rPr>
        <w:t xml:space="preserve"> </w:t>
      </w:r>
      <w:r w:rsidR="004E116E" w:rsidRPr="00D94D06">
        <w:rPr>
          <w:rFonts w:ascii="微软雅黑" w:eastAsia="微软雅黑" w:hAnsi="微软雅黑"/>
          <w:szCs w:val="21"/>
        </w:rPr>
        <w:t xml:space="preserve">  </w:t>
      </w:r>
      <w:r w:rsidR="004E116E" w:rsidRPr="00D94D06">
        <w:rPr>
          <w:rFonts w:ascii="微软雅黑" w:eastAsia="微软雅黑" w:hAnsi="微软雅黑" w:hint="eastAsia"/>
          <w:color w:val="004080"/>
          <w:szCs w:val="21"/>
          <w:shd w:val="clear" w:color="auto" w:fill="FFFFFF"/>
        </w:rPr>
        <w:t> </w:t>
      </w:r>
      <w:r w:rsidR="004E116E" w:rsidRPr="00D94D06">
        <w:rPr>
          <w:rFonts w:ascii="微软雅黑" w:eastAsia="微软雅黑" w:hAnsi="微软雅黑" w:hint="eastAsia"/>
          <w:szCs w:val="21"/>
        </w:rPr>
        <w:t>0755-23053442  </w:t>
      </w:r>
      <w:r w:rsidR="004E116E" w:rsidRPr="00D94D06">
        <w:rPr>
          <w:rFonts w:ascii="微软雅黑" w:eastAsia="微软雅黑" w:hAnsi="微软雅黑"/>
          <w:color w:val="004080"/>
          <w:szCs w:val="21"/>
          <w:shd w:val="clear" w:color="auto" w:fill="FFFFFF"/>
        </w:rPr>
        <w:t xml:space="preserve">  </w:t>
      </w:r>
      <w:r w:rsidR="001228C9" w:rsidRPr="00D94D06">
        <w:rPr>
          <w:rFonts w:ascii="微软雅黑" w:eastAsia="微软雅黑" w:hAnsi="微软雅黑"/>
          <w:color w:val="004080"/>
          <w:szCs w:val="21"/>
          <w:shd w:val="clear" w:color="auto" w:fill="FFFFFF"/>
        </w:rPr>
        <w:t xml:space="preserve">   </w:t>
      </w:r>
      <w:hyperlink r:id="rId7" w:history="1">
        <w:r w:rsidR="004E116E" w:rsidRPr="00D94D06">
          <w:rPr>
            <w:rFonts w:ascii="微软雅黑" w:eastAsia="微软雅黑" w:hAnsi="微软雅黑"/>
            <w:szCs w:val="21"/>
          </w:rPr>
          <w:t>panghl111749@hanslaser.com</w:t>
        </w:r>
      </w:hyperlink>
    </w:p>
    <w:p w:rsidR="00E12757" w:rsidRPr="00D94D06" w:rsidRDefault="00E12757" w:rsidP="001228C9">
      <w:pPr>
        <w:ind w:firstLineChars="400" w:firstLine="840"/>
        <w:rPr>
          <w:rFonts w:ascii="微软雅黑" w:eastAsia="微软雅黑" w:hAnsi="微软雅黑"/>
          <w:szCs w:val="21"/>
        </w:rPr>
      </w:pPr>
      <w:r w:rsidRPr="00D94D06">
        <w:rPr>
          <w:rFonts w:ascii="微软雅黑" w:eastAsia="微软雅黑" w:hAnsi="微软雅黑" w:hint="eastAsia"/>
          <w:szCs w:val="21"/>
        </w:rPr>
        <w:t xml:space="preserve">占双玲 </w:t>
      </w:r>
      <w:r w:rsidRPr="00D94D06">
        <w:rPr>
          <w:rFonts w:ascii="微软雅黑" w:eastAsia="微软雅黑" w:hAnsi="微软雅黑"/>
          <w:szCs w:val="21"/>
        </w:rPr>
        <w:t xml:space="preserve">  </w:t>
      </w:r>
      <w:r w:rsidR="001228C9" w:rsidRPr="00D94D06">
        <w:rPr>
          <w:rFonts w:ascii="微软雅黑" w:eastAsia="微软雅黑" w:hAnsi="微软雅黑"/>
          <w:szCs w:val="21"/>
        </w:rPr>
        <w:t xml:space="preserve"> </w:t>
      </w:r>
      <w:r w:rsidRPr="00D94D06">
        <w:rPr>
          <w:rFonts w:ascii="微软雅黑" w:eastAsia="微软雅黑" w:hAnsi="微软雅黑"/>
          <w:szCs w:val="21"/>
        </w:rPr>
        <w:t xml:space="preserve">0755-86915453 </w:t>
      </w:r>
      <w:r w:rsidR="001228C9" w:rsidRPr="00D94D06">
        <w:rPr>
          <w:rFonts w:ascii="微软雅黑" w:eastAsia="微软雅黑" w:hAnsi="微软雅黑"/>
          <w:szCs w:val="21"/>
        </w:rPr>
        <w:t xml:space="preserve">    </w:t>
      </w:r>
      <w:r w:rsidR="001228C9" w:rsidRPr="00D94D06">
        <w:rPr>
          <w:rFonts w:ascii="微软雅黑" w:eastAsia="微软雅黑" w:hAnsi="微软雅黑"/>
          <w:color w:val="004080"/>
          <w:szCs w:val="21"/>
          <w:shd w:val="clear" w:color="auto" w:fill="FFFFFF"/>
        </w:rPr>
        <w:t xml:space="preserve"> </w:t>
      </w:r>
      <w:r w:rsidR="001228C9" w:rsidRPr="00D94D06">
        <w:rPr>
          <w:rFonts w:ascii="微软雅黑" w:eastAsia="微软雅黑" w:hAnsi="微软雅黑"/>
          <w:szCs w:val="21"/>
        </w:rPr>
        <w:t>zhansl@hanslaser.com</w:t>
      </w:r>
      <w:bookmarkEnd w:id="0"/>
    </w:p>
    <w:sectPr w:rsidR="00E12757" w:rsidRPr="00D9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C6" w:rsidRDefault="00387DC6" w:rsidP="00E12757">
      <w:r>
        <w:separator/>
      </w:r>
    </w:p>
  </w:endnote>
  <w:endnote w:type="continuationSeparator" w:id="0">
    <w:p w:rsidR="00387DC6" w:rsidRDefault="00387DC6" w:rsidP="00E1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C6" w:rsidRDefault="00387DC6" w:rsidP="00E12757">
      <w:r>
        <w:separator/>
      </w:r>
    </w:p>
  </w:footnote>
  <w:footnote w:type="continuationSeparator" w:id="0">
    <w:p w:rsidR="00387DC6" w:rsidRDefault="00387DC6" w:rsidP="00E1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DCF"/>
    <w:multiLevelType w:val="multilevel"/>
    <w:tmpl w:val="83CE0E4A"/>
    <w:lvl w:ilvl="0">
      <w:start w:val="1"/>
      <w:numFmt w:val="decimal"/>
      <w:lvlText w:val="%1"/>
      <w:lvlJc w:val="left"/>
      <w:pPr>
        <w:ind w:left="420" w:hanging="420"/>
      </w:pPr>
      <w:rPr>
        <w:rFonts w:cs="宋体"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cs="宋体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宋体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宋体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宋体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宋体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宋体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宋体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宋体" w:hint="default"/>
      </w:rPr>
    </w:lvl>
  </w:abstractNum>
  <w:abstractNum w:abstractNumId="1" w15:restartNumberingAfterBreak="0">
    <w:nsid w:val="025241A2"/>
    <w:multiLevelType w:val="hybridMultilevel"/>
    <w:tmpl w:val="7582906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DC54FF"/>
    <w:multiLevelType w:val="multilevel"/>
    <w:tmpl w:val="02DC54FF"/>
    <w:lvl w:ilvl="0">
      <w:start w:val="1"/>
      <w:numFmt w:val="decimal"/>
      <w:lvlText w:val="（3.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972323"/>
    <w:multiLevelType w:val="hybridMultilevel"/>
    <w:tmpl w:val="718EBFD0"/>
    <w:lvl w:ilvl="0" w:tplc="4E9642A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504352"/>
    <w:multiLevelType w:val="hybridMultilevel"/>
    <w:tmpl w:val="A6D241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9F0CF3"/>
    <w:multiLevelType w:val="hybridMultilevel"/>
    <w:tmpl w:val="C8E6C2A8"/>
    <w:lvl w:ilvl="0" w:tplc="60CA97E6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02127A"/>
    <w:multiLevelType w:val="hybridMultilevel"/>
    <w:tmpl w:val="DA5A35F0"/>
    <w:lvl w:ilvl="0" w:tplc="FCDE8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6940D0"/>
    <w:multiLevelType w:val="hybridMultilevel"/>
    <w:tmpl w:val="4C8049E8"/>
    <w:lvl w:ilvl="0" w:tplc="388222D4">
      <w:start w:val="4"/>
      <w:numFmt w:val="chi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64AF"/>
    <w:multiLevelType w:val="hybridMultilevel"/>
    <w:tmpl w:val="23A6ED22"/>
    <w:lvl w:ilvl="0" w:tplc="4014C862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C95B63"/>
    <w:multiLevelType w:val="hybridMultilevel"/>
    <w:tmpl w:val="43CAEF12"/>
    <w:lvl w:ilvl="0" w:tplc="391E807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675087D"/>
    <w:multiLevelType w:val="multilevel"/>
    <w:tmpl w:val="BCB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75FA4"/>
    <w:multiLevelType w:val="hybridMultilevel"/>
    <w:tmpl w:val="6C9CFC38"/>
    <w:lvl w:ilvl="0" w:tplc="3A843A64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4F8B6C"/>
    <w:multiLevelType w:val="singleLevel"/>
    <w:tmpl w:val="BB12195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76E0"/>
    <w:rsid w:val="00033B2C"/>
    <w:rsid w:val="00084F9C"/>
    <w:rsid w:val="000925B3"/>
    <w:rsid w:val="000E5170"/>
    <w:rsid w:val="000F3AD5"/>
    <w:rsid w:val="0010792D"/>
    <w:rsid w:val="001228C9"/>
    <w:rsid w:val="00131FC7"/>
    <w:rsid w:val="00157A03"/>
    <w:rsid w:val="00160F7B"/>
    <w:rsid w:val="001816D7"/>
    <w:rsid w:val="00190342"/>
    <w:rsid w:val="001A0EC2"/>
    <w:rsid w:val="001E686A"/>
    <w:rsid w:val="001F5076"/>
    <w:rsid w:val="001F77F1"/>
    <w:rsid w:val="00223A8C"/>
    <w:rsid w:val="00243A49"/>
    <w:rsid w:val="002C2823"/>
    <w:rsid w:val="003277A2"/>
    <w:rsid w:val="00387DC6"/>
    <w:rsid w:val="003B308A"/>
    <w:rsid w:val="003E4485"/>
    <w:rsid w:val="00411B64"/>
    <w:rsid w:val="0045445A"/>
    <w:rsid w:val="004547EC"/>
    <w:rsid w:val="00477F22"/>
    <w:rsid w:val="004B4D4A"/>
    <w:rsid w:val="004E116E"/>
    <w:rsid w:val="0050735D"/>
    <w:rsid w:val="0052264B"/>
    <w:rsid w:val="00550EDA"/>
    <w:rsid w:val="005553C9"/>
    <w:rsid w:val="00596DC7"/>
    <w:rsid w:val="005B6722"/>
    <w:rsid w:val="0064638F"/>
    <w:rsid w:val="00671E69"/>
    <w:rsid w:val="00684310"/>
    <w:rsid w:val="006C4E2A"/>
    <w:rsid w:val="006E7E80"/>
    <w:rsid w:val="007035C3"/>
    <w:rsid w:val="007202A7"/>
    <w:rsid w:val="00777BE8"/>
    <w:rsid w:val="007E2072"/>
    <w:rsid w:val="00827342"/>
    <w:rsid w:val="008C126F"/>
    <w:rsid w:val="009856EC"/>
    <w:rsid w:val="009C6F02"/>
    <w:rsid w:val="009E2EE4"/>
    <w:rsid w:val="00A359FD"/>
    <w:rsid w:val="00A63EA0"/>
    <w:rsid w:val="00A6684D"/>
    <w:rsid w:val="00A84B56"/>
    <w:rsid w:val="00A86EA8"/>
    <w:rsid w:val="00AB1611"/>
    <w:rsid w:val="00AB3F2A"/>
    <w:rsid w:val="00AC444D"/>
    <w:rsid w:val="00BE2711"/>
    <w:rsid w:val="00C072A0"/>
    <w:rsid w:val="00C07682"/>
    <w:rsid w:val="00C607C1"/>
    <w:rsid w:val="00C75BB1"/>
    <w:rsid w:val="00D355B2"/>
    <w:rsid w:val="00D678D6"/>
    <w:rsid w:val="00D90CDD"/>
    <w:rsid w:val="00D91CA9"/>
    <w:rsid w:val="00D93C55"/>
    <w:rsid w:val="00D94A33"/>
    <w:rsid w:val="00D94D06"/>
    <w:rsid w:val="00DA1484"/>
    <w:rsid w:val="00DA28D0"/>
    <w:rsid w:val="00DA603D"/>
    <w:rsid w:val="00DB0FEF"/>
    <w:rsid w:val="00DB6B33"/>
    <w:rsid w:val="00DB6F81"/>
    <w:rsid w:val="00DC782D"/>
    <w:rsid w:val="00DD77C3"/>
    <w:rsid w:val="00DE37BA"/>
    <w:rsid w:val="00E056A5"/>
    <w:rsid w:val="00E12757"/>
    <w:rsid w:val="00E87ED0"/>
    <w:rsid w:val="00EA2C18"/>
    <w:rsid w:val="00EB369F"/>
    <w:rsid w:val="00EB5BCB"/>
    <w:rsid w:val="00EC0522"/>
    <w:rsid w:val="00ED109D"/>
    <w:rsid w:val="00EE09CA"/>
    <w:rsid w:val="00F1088F"/>
    <w:rsid w:val="00F346FE"/>
    <w:rsid w:val="00F52149"/>
    <w:rsid w:val="00F6783F"/>
    <w:rsid w:val="00F7172C"/>
    <w:rsid w:val="00FA728F"/>
    <w:rsid w:val="00FE2409"/>
    <w:rsid w:val="00FF6A15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D678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78D6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12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ghl111749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李强(运营监测)</cp:lastModifiedBy>
  <cp:revision>24</cp:revision>
  <dcterms:created xsi:type="dcterms:W3CDTF">2024-02-04T01:50:00Z</dcterms:created>
  <dcterms:modified xsi:type="dcterms:W3CDTF">2024-02-18T08:12:00Z</dcterms:modified>
</cp:coreProperties>
</file>