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1A" w:rsidRPr="00C4311A" w:rsidRDefault="00742E86" w:rsidP="00C4311A">
      <w:pPr>
        <w:widowControl/>
        <w:shd w:val="clear" w:color="auto" w:fill="FFFFFF"/>
        <w:spacing w:after="240"/>
        <w:jc w:val="center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742E86">
        <w:rPr>
          <w:rFonts w:ascii="宋体" w:eastAsia="宋体" w:hAnsi="宋体" w:cs="Helvetica" w:hint="eastAsia"/>
          <w:b/>
          <w:bCs/>
          <w:color w:val="1D2129"/>
          <w:kern w:val="0"/>
          <w:sz w:val="54"/>
          <w:szCs w:val="54"/>
        </w:rPr>
        <w:t>火焰平衡电压传感器招标项目</w:t>
      </w:r>
      <w:r>
        <w:rPr>
          <w:rFonts w:ascii="宋体" w:eastAsia="宋体" w:hAnsi="宋体" w:cs="Helvetica" w:hint="eastAsia"/>
          <w:b/>
          <w:bCs/>
          <w:color w:val="1D2129"/>
          <w:kern w:val="0"/>
          <w:sz w:val="54"/>
          <w:szCs w:val="54"/>
        </w:rPr>
        <w:t xml:space="preserve"> </w:t>
      </w:r>
      <w:r>
        <w:rPr>
          <w:rFonts w:ascii="宋体" w:eastAsia="宋体" w:hAnsi="宋体" w:cs="Helvetica"/>
          <w:b/>
          <w:bCs/>
          <w:color w:val="1D2129"/>
          <w:kern w:val="0"/>
          <w:sz w:val="54"/>
          <w:szCs w:val="54"/>
        </w:rPr>
        <w:t xml:space="preserve">  </w:t>
      </w:r>
      <w:r w:rsidR="00C4311A" w:rsidRPr="00C4311A">
        <w:rPr>
          <w:rFonts w:ascii="宋体" w:eastAsia="宋体" w:hAnsi="宋体" w:cs="Helvetica" w:hint="eastAsia"/>
          <w:b/>
          <w:bCs/>
          <w:color w:val="1D2129"/>
          <w:kern w:val="0"/>
          <w:sz w:val="54"/>
          <w:szCs w:val="54"/>
        </w:rPr>
        <w:t>公开招标公告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b/>
          <w:bCs/>
          <w:color w:val="1D2129"/>
          <w:kern w:val="0"/>
          <w:sz w:val="30"/>
          <w:szCs w:val="30"/>
        </w:rPr>
        <w:t>一、项目基本情况：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项目编号：</w:t>
      </w:r>
      <w:r>
        <w:rPr>
          <w:rFonts w:cs="宋体" w:hint="eastAsia"/>
          <w:sz w:val="24"/>
          <w:szCs w:val="24"/>
          <w:u w:val="single"/>
        </w:rPr>
        <w:t>ZTB-20240302-000</w:t>
      </w:r>
      <w:r>
        <w:rPr>
          <w:rFonts w:cs="宋体"/>
          <w:sz w:val="24"/>
          <w:szCs w:val="24"/>
          <w:u w:val="single"/>
        </w:rPr>
        <w:t>4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项目名称：火焰平衡电压传感器招标项目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项目地点：广东省深圳市宝安区福海街道重庆路</w:t>
      </w:r>
      <w:r>
        <w:rPr>
          <w:rFonts w:ascii="宋体" w:eastAsia="宋体" w:hAnsi="宋体" w:cs="Helvetica"/>
          <w:color w:val="1D2129"/>
          <w:kern w:val="0"/>
          <w:sz w:val="28"/>
          <w:szCs w:val="28"/>
        </w:rPr>
        <w:t>128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号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项目要求：详情请见招标文件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b/>
          <w:bCs/>
          <w:color w:val="1D2129"/>
          <w:kern w:val="0"/>
          <w:sz w:val="30"/>
          <w:szCs w:val="30"/>
        </w:rPr>
        <w:t>二、合格投标人要求: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3、有合法经营场地；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4、财务状况良好；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5、能提供增值税专用发票；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lastRenderedPageBreak/>
        <w:t>6、配合招标方进行资质预审，且资质预审合格（包括但不限于：资料评审、现场考察）；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7、须接受签订大族《供应商合作文件》、《采购框架合同》；</w:t>
      </w:r>
    </w:p>
    <w:p w:rsidR="00C4311A" w:rsidRPr="00C4311A" w:rsidRDefault="00742E86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>
        <w:rPr>
          <w:rFonts w:ascii="宋体" w:eastAsia="宋体" w:hAnsi="宋体" w:cs="Helvetica"/>
          <w:color w:val="1D2129"/>
          <w:kern w:val="0"/>
          <w:sz w:val="28"/>
          <w:szCs w:val="28"/>
        </w:rPr>
        <w:t>8</w:t>
      </w:r>
      <w:r w:rsidR="00C4311A"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、本项目须缴纳投标保证金与履约保证金；</w:t>
      </w:r>
    </w:p>
    <w:p w:rsidR="00742E86" w:rsidRDefault="00C4311A" w:rsidP="00C4311A">
      <w:pPr>
        <w:widowControl/>
        <w:shd w:val="clear" w:color="auto" w:fill="FFFFFF"/>
        <w:spacing w:after="240"/>
        <w:rPr>
          <w:rFonts w:ascii="宋体" w:eastAsia="宋体" w:hAnsi="宋体" w:cs="Helvetica"/>
          <w:color w:val="FF0000"/>
          <w:kern w:val="0"/>
          <w:sz w:val="28"/>
          <w:szCs w:val="28"/>
        </w:rPr>
      </w:pPr>
      <w:r w:rsidRPr="00C4311A">
        <w:rPr>
          <w:rFonts w:ascii="宋体" w:eastAsia="宋体" w:hAnsi="宋体" w:cs="Helvetica" w:hint="eastAsia"/>
          <w:color w:val="FF0000"/>
          <w:kern w:val="0"/>
          <w:sz w:val="28"/>
          <w:szCs w:val="28"/>
        </w:rPr>
        <w:t>注：投标保证金</w:t>
      </w:r>
      <w:r w:rsidR="00742E86">
        <w:rPr>
          <w:rFonts w:ascii="宋体" w:eastAsia="宋体" w:hAnsi="宋体" w:cs="Helvetica"/>
          <w:color w:val="FF0000"/>
          <w:kern w:val="0"/>
          <w:sz w:val="28"/>
          <w:szCs w:val="28"/>
        </w:rPr>
        <w:t>5</w:t>
      </w:r>
      <w:r w:rsidRPr="00C4311A">
        <w:rPr>
          <w:rFonts w:ascii="宋体" w:eastAsia="宋体" w:hAnsi="宋体" w:cs="Helvetica" w:hint="eastAsia"/>
          <w:color w:val="FF0000"/>
          <w:kern w:val="0"/>
          <w:sz w:val="28"/>
          <w:szCs w:val="28"/>
        </w:rPr>
        <w:t>万元   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b/>
          <w:bCs/>
          <w:color w:val="1D2129"/>
          <w:kern w:val="0"/>
          <w:sz w:val="30"/>
          <w:szCs w:val="30"/>
        </w:rPr>
        <w:t>三、招标文件获取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时间：2024年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</w:rPr>
        <w:t>3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月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</w:rPr>
        <w:t>5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日 至2024年3月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</w:rPr>
        <w:t>14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日。（法定节假日除外）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获取途径：发邮件至招标方联系人邮箱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b/>
          <w:bCs/>
          <w:color w:val="1D2129"/>
          <w:kern w:val="0"/>
          <w:sz w:val="30"/>
          <w:szCs w:val="30"/>
        </w:rPr>
        <w:t>四、投标时间/地点安排：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1、提交投标文件开始时间:2024年3月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</w:rPr>
        <w:t>5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日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</w:rPr>
        <w:t>13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：30（北京时间）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2、提交投标文件截止时间:2024年3月1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</w:rPr>
        <w:t>4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日下午18：00（北京时间）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3、投标文件递交地点及接收人：</w:t>
      </w:r>
      <w:r w:rsidR="00742E86" w:rsidRPr="00742E86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深圳市宝安区福永街道重庆路</w:t>
      </w:r>
      <w:r w:rsidR="00742E86" w:rsidRPr="00742E86">
        <w:rPr>
          <w:rFonts w:ascii="宋体" w:eastAsia="宋体" w:hAnsi="宋体" w:cs="Helvetica"/>
          <w:color w:val="1D2129"/>
          <w:kern w:val="0"/>
          <w:sz w:val="28"/>
          <w:szCs w:val="28"/>
        </w:rPr>
        <w:t>128号大族激光装备制造基地2栋4楼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，</w:t>
      </w:r>
      <w:r w:rsidR="00742E86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李先生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，0755-86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</w:rPr>
        <w:t>161526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/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</w:rPr>
        <w:t>19926821798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4、预计开标时间：2024年3月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</w:rPr>
        <w:t>15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日</w:t>
      </w:r>
      <w:r w:rsidR="004E75DB">
        <w:rPr>
          <w:rFonts w:ascii="宋体" w:eastAsia="宋体" w:hAnsi="宋体" w:cs="Helvetica"/>
          <w:color w:val="1D2129"/>
          <w:kern w:val="0"/>
          <w:sz w:val="28"/>
          <w:szCs w:val="28"/>
        </w:rPr>
        <w:t>9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：00（北京时间）</w:t>
      </w:r>
    </w:p>
    <w:p w:rsidR="00224DBC" w:rsidRDefault="00C4311A" w:rsidP="00C4311A">
      <w:pPr>
        <w:widowControl/>
        <w:shd w:val="clear" w:color="auto" w:fill="FFFFFF"/>
        <w:spacing w:after="240"/>
        <w:rPr>
          <w:rFonts w:ascii="宋体" w:eastAsia="宋体" w:hAnsi="宋体" w:cs="Helvetica"/>
          <w:color w:val="1D2129"/>
          <w:kern w:val="0"/>
          <w:sz w:val="28"/>
          <w:szCs w:val="2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lastRenderedPageBreak/>
        <w:t>5、开标地点:</w:t>
      </w:r>
      <w:r w:rsidRPr="00C4311A">
        <w:rPr>
          <w:rFonts w:ascii="等线" w:eastAsia="等线" w:hAnsi="等线" w:cs="Helvetica" w:hint="eastAsia"/>
          <w:color w:val="1D2129"/>
          <w:kern w:val="0"/>
          <w:szCs w:val="21"/>
        </w:rPr>
        <w:t> </w:t>
      </w:r>
      <w:r w:rsidR="00742E86" w:rsidRPr="00742E86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深圳市宝安区福永街道重庆路</w:t>
      </w:r>
      <w:r w:rsidR="00742E86" w:rsidRPr="00742E86">
        <w:rPr>
          <w:rFonts w:ascii="宋体" w:eastAsia="宋体" w:hAnsi="宋体" w:cs="Helvetica"/>
          <w:color w:val="1D2129"/>
          <w:kern w:val="0"/>
          <w:sz w:val="28"/>
          <w:szCs w:val="28"/>
        </w:rPr>
        <w:t>128号大族激光装备制造基地2栋4楼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bookmarkStart w:id="0" w:name="_GoBack"/>
      <w:bookmarkEnd w:id="0"/>
      <w:r w:rsidRPr="00C4311A">
        <w:rPr>
          <w:rFonts w:ascii="宋体" w:eastAsia="宋体" w:hAnsi="宋体" w:cs="Helvetica" w:hint="eastAsia"/>
          <w:b/>
          <w:bCs/>
          <w:color w:val="1D2129"/>
          <w:kern w:val="0"/>
          <w:sz w:val="30"/>
          <w:szCs w:val="30"/>
        </w:rPr>
        <w:t>五、对本次招标提出询问，请按以下方式联系:</w:t>
      </w:r>
    </w:p>
    <w:p w:rsidR="00C4311A" w:rsidRPr="00C4311A" w:rsidRDefault="00C4311A" w:rsidP="00C4311A">
      <w:pPr>
        <w:widowControl/>
        <w:shd w:val="clear" w:color="auto" w:fill="FFFFFF"/>
        <w:spacing w:after="240"/>
        <w:rPr>
          <w:rFonts w:ascii="宋体" w:eastAsia="宋体" w:hAnsi="宋体" w:cs="Helvetica"/>
          <w:color w:val="1D2129"/>
          <w:kern w:val="0"/>
          <w:sz w:val="28"/>
          <w:szCs w:val="2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联系人：</w:t>
      </w:r>
      <w:r w:rsidR="00742E86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李先生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  0755-</w:t>
      </w:r>
      <w:r w:rsidR="00742E86"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>86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</w:rPr>
        <w:t>161526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</w:rPr>
        <w:t xml:space="preserve">  </w:t>
      </w:r>
      <w:r w:rsidR="00742E86" w:rsidRPr="00742E86">
        <w:rPr>
          <w:rFonts w:ascii="宋体" w:eastAsia="宋体" w:hAnsi="宋体" w:cs="Helvetica"/>
          <w:color w:val="1D2129"/>
          <w:kern w:val="0"/>
          <w:sz w:val="28"/>
          <w:szCs w:val="28"/>
        </w:rPr>
        <w:t>lixf142391@hanslaser.</w:t>
      </w:r>
      <w:proofErr w:type="gramStart"/>
      <w:r w:rsidR="00742E86" w:rsidRPr="00742E86">
        <w:rPr>
          <w:rFonts w:ascii="宋体" w:eastAsia="宋体" w:hAnsi="宋体" w:cs="Helvetica"/>
          <w:color w:val="1D2129"/>
          <w:kern w:val="0"/>
          <w:sz w:val="28"/>
          <w:szCs w:val="28"/>
        </w:rPr>
        <w:t>com</w:t>
      </w:r>
      <w:proofErr w:type="gramEnd"/>
    </w:p>
    <w:p w:rsidR="00C4311A" w:rsidRPr="00C4311A" w:rsidRDefault="00C4311A" w:rsidP="00C4311A">
      <w:pPr>
        <w:widowControl/>
        <w:shd w:val="clear" w:color="auto" w:fill="FFFFFF"/>
        <w:spacing w:after="240"/>
        <w:jc w:val="right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4"/>
          <w:szCs w:val="24"/>
          <w:shd w:val="clear" w:color="auto" w:fill="FFFFFF"/>
        </w:rPr>
        <w:t>             </w:t>
      </w:r>
    </w:p>
    <w:p w:rsidR="00C4311A" w:rsidRPr="00C4311A" w:rsidRDefault="00C4311A" w:rsidP="00C4311A">
      <w:pPr>
        <w:widowControl/>
        <w:shd w:val="clear" w:color="auto" w:fill="FFFFFF"/>
        <w:spacing w:after="240"/>
        <w:jc w:val="right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4"/>
          <w:szCs w:val="24"/>
          <w:shd w:val="clear" w:color="auto" w:fill="FFFFFF"/>
        </w:rPr>
        <w:t>      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  <w:shd w:val="clear" w:color="auto" w:fill="FFFFFF"/>
        </w:rPr>
        <w:t>大族激光科技产业集团股份有限公司</w:t>
      </w:r>
    </w:p>
    <w:p w:rsidR="00C4311A" w:rsidRPr="00C4311A" w:rsidRDefault="00C4311A" w:rsidP="00C4311A">
      <w:pPr>
        <w:widowControl/>
        <w:shd w:val="clear" w:color="auto" w:fill="FFFFFF"/>
        <w:spacing w:after="240"/>
        <w:jc w:val="right"/>
        <w:rPr>
          <w:rFonts w:ascii="Helvetica" w:eastAsia="宋体" w:hAnsi="Helvetica" w:cs="Helvetica"/>
          <w:color w:val="1D2129"/>
          <w:kern w:val="0"/>
          <w:sz w:val="18"/>
          <w:szCs w:val="18"/>
        </w:rPr>
      </w:pP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  <w:shd w:val="clear" w:color="auto" w:fill="FFFFFF"/>
        </w:rPr>
        <w:t>2024年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  <w:shd w:val="clear" w:color="auto" w:fill="FFFFFF"/>
        </w:rPr>
        <w:t>3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  <w:shd w:val="clear" w:color="auto" w:fill="FFFFFF"/>
        </w:rPr>
        <w:t>月</w:t>
      </w:r>
      <w:r w:rsidR="00742E86">
        <w:rPr>
          <w:rFonts w:ascii="宋体" w:eastAsia="宋体" w:hAnsi="宋体" w:cs="Helvetica"/>
          <w:color w:val="1D2129"/>
          <w:kern w:val="0"/>
          <w:sz w:val="28"/>
          <w:szCs w:val="28"/>
          <w:shd w:val="clear" w:color="auto" w:fill="FFFFFF"/>
        </w:rPr>
        <w:t>5</w:t>
      </w:r>
      <w:r w:rsidRPr="00C4311A">
        <w:rPr>
          <w:rFonts w:ascii="宋体" w:eastAsia="宋体" w:hAnsi="宋体" w:cs="Helvetica" w:hint="eastAsia"/>
          <w:color w:val="1D2129"/>
          <w:kern w:val="0"/>
          <w:sz w:val="28"/>
          <w:szCs w:val="28"/>
          <w:shd w:val="clear" w:color="auto" w:fill="FFFFFF"/>
        </w:rPr>
        <w:t>日</w:t>
      </w:r>
    </w:p>
    <w:p w:rsidR="0083676B" w:rsidRDefault="0083676B"/>
    <w:sectPr w:rsidR="00836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85"/>
    <w:rsid w:val="00224DBC"/>
    <w:rsid w:val="004E75DB"/>
    <w:rsid w:val="005B2085"/>
    <w:rsid w:val="00742E86"/>
    <w:rsid w:val="0083676B"/>
    <w:rsid w:val="00C4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A421"/>
  <w15:chartTrackingRefBased/>
  <w15:docId w15:val="{CABC490F-EAAC-4763-A244-DBB68564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4311A"/>
    <w:rPr>
      <w:b/>
      <w:bCs/>
    </w:rPr>
  </w:style>
  <w:style w:type="character" w:styleId="a5">
    <w:name w:val="Hyperlink"/>
    <w:basedOn w:val="a0"/>
    <w:uiPriority w:val="99"/>
    <w:semiHidden/>
    <w:unhideWhenUsed/>
    <w:rsid w:val="00C43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李欣峰</dc:creator>
  <cp:keywords/>
  <dc:description/>
  <cp:lastModifiedBy>李欣峰</cp:lastModifiedBy>
  <cp:revision>5</cp:revision>
  <dcterms:created xsi:type="dcterms:W3CDTF">2024-03-04T08:58:00Z</dcterms:created>
  <dcterms:modified xsi:type="dcterms:W3CDTF">2024-03-04T11:00:00Z</dcterms:modified>
</cp:coreProperties>
</file>