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84" w:rsidRPr="003A3B46" w:rsidRDefault="00600192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L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ED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芯片分选机标准</w:t>
      </w:r>
      <w:r w:rsidR="000401E6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件-</w:t>
      </w:r>
      <w:r w:rsidR="00BB0CB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丝杆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5980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660"/>
        <w:gridCol w:w="1080"/>
        <w:gridCol w:w="1080"/>
      </w:tblGrid>
      <w:tr w:rsidR="00BB0CB5" w:rsidRPr="007B4130" w:rsidTr="00C86406">
        <w:trPr>
          <w:trHeight w:val="41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需求数</w:t>
            </w: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测试数量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备品数量</w:t>
            </w:r>
          </w:p>
        </w:tc>
      </w:tr>
      <w:tr w:rsidR="00BB0CB5" w:rsidRPr="007B4130" w:rsidTr="00C86406">
        <w:trPr>
          <w:trHeight w:val="406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滚珠丝杠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0.50%</w:t>
            </w:r>
          </w:p>
        </w:tc>
      </w:tr>
      <w:tr w:rsidR="00BB0CB5" w:rsidRPr="007B4130" w:rsidTr="00C86406">
        <w:trPr>
          <w:trHeight w:val="413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滚珠丝杠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B0CB5" w:rsidRPr="007B4130" w:rsidRDefault="00BB0CB5" w:rsidP="00C86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41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0.50%</w:t>
            </w:r>
          </w:p>
        </w:tc>
      </w:tr>
    </w:tbl>
    <w:p w:rsidR="00491916" w:rsidRPr="00491916" w:rsidRDefault="00491916" w:rsidP="00491916"/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491916">
        <w:rPr>
          <w:rFonts w:ascii="宋体" w:eastAsia="宋体" w:hAnsi="宋体"/>
          <w:sz w:val="28"/>
          <w:szCs w:val="24"/>
        </w:rPr>
        <w:t>SCWLJCZB20240300</w:t>
      </w:r>
      <w:r w:rsidR="00BB0CB5">
        <w:rPr>
          <w:rFonts w:ascii="宋体" w:eastAsia="宋体" w:hAnsi="宋体" w:hint="eastAsia"/>
          <w:sz w:val="28"/>
          <w:szCs w:val="24"/>
        </w:rPr>
        <w:t>5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</w:t>
      </w:r>
      <w:r w:rsidR="00600192">
        <w:rPr>
          <w:rFonts w:ascii="宋体" w:eastAsia="宋体" w:hAnsi="宋体" w:hint="eastAsia"/>
          <w:sz w:val="28"/>
          <w:szCs w:val="24"/>
        </w:rPr>
        <w:t>标准</w:t>
      </w:r>
      <w:r w:rsidR="000401E6" w:rsidRPr="00006C0E">
        <w:rPr>
          <w:rFonts w:ascii="宋体" w:eastAsia="宋体" w:hAnsi="宋体"/>
          <w:sz w:val="28"/>
          <w:szCs w:val="24"/>
        </w:rPr>
        <w:t>件-</w:t>
      </w:r>
      <w:r w:rsidR="00BB0CB5">
        <w:rPr>
          <w:rFonts w:ascii="宋体" w:eastAsia="宋体" w:hAnsi="宋体" w:hint="eastAsia"/>
          <w:sz w:val="28"/>
          <w:szCs w:val="24"/>
        </w:rPr>
        <w:t>丝杆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3、有合法经营场地；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4、财务状况良好；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5、能提供增值税专用发票；</w:t>
      </w:r>
    </w:p>
    <w:p w:rsid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6、中标方须接受签订大族《供应商合作文件》、《采购框架合同》；</w:t>
      </w:r>
    </w:p>
    <w:p w:rsidR="00FC1A23" w:rsidRPr="00FC1A23" w:rsidRDefault="00FC1A23" w:rsidP="00FC1A23">
      <w:pPr>
        <w:spacing w:line="360" w:lineRule="auto"/>
        <w:rPr>
          <w:rFonts w:ascii="宋体" w:eastAsia="宋体" w:hAnsi="宋体"/>
          <w:sz w:val="28"/>
          <w:szCs w:val="24"/>
        </w:rPr>
      </w:pPr>
      <w:r w:rsidRPr="00FC1A23">
        <w:rPr>
          <w:rFonts w:ascii="宋体" w:eastAsia="宋体" w:hAnsi="宋体" w:hint="eastAsia"/>
          <w:sz w:val="28"/>
          <w:szCs w:val="24"/>
        </w:rPr>
        <w:t>7、品牌</w:t>
      </w:r>
      <w:proofErr w:type="gramStart"/>
      <w:r w:rsidRPr="00FC1A23">
        <w:rPr>
          <w:rFonts w:ascii="宋体" w:eastAsia="宋体" w:hAnsi="宋体" w:hint="eastAsia"/>
          <w:sz w:val="28"/>
          <w:szCs w:val="24"/>
        </w:rPr>
        <w:t>限制日系</w:t>
      </w:r>
      <w:proofErr w:type="gramEnd"/>
      <w:r w:rsidRPr="00FC1A23">
        <w:rPr>
          <w:rFonts w:ascii="宋体" w:eastAsia="宋体" w:hAnsi="宋体" w:hint="eastAsia"/>
          <w:sz w:val="28"/>
          <w:szCs w:val="24"/>
        </w:rPr>
        <w:t>、德系；</w:t>
      </w:r>
    </w:p>
    <w:p w:rsidR="00FC1A23" w:rsidRPr="00FC1A23" w:rsidRDefault="00FC1A23" w:rsidP="00FC1A23">
      <w:pPr>
        <w:spacing w:line="360" w:lineRule="auto"/>
        <w:rPr>
          <w:rFonts w:ascii="宋体" w:eastAsia="宋体" w:hAnsi="宋体"/>
          <w:sz w:val="28"/>
          <w:szCs w:val="24"/>
        </w:rPr>
      </w:pPr>
      <w:r w:rsidRPr="00FC1A23">
        <w:rPr>
          <w:rFonts w:ascii="宋体" w:eastAsia="宋体" w:hAnsi="宋体" w:hint="eastAsia"/>
          <w:sz w:val="28"/>
          <w:szCs w:val="24"/>
        </w:rPr>
        <w:lastRenderedPageBreak/>
        <w:t>8、代理商须提供有效期内的品牌代理授权证书；</w:t>
      </w:r>
    </w:p>
    <w:p w:rsidR="00FC1A23" w:rsidRPr="00FC1A23" w:rsidRDefault="00FC1A23" w:rsidP="00FC1A23">
      <w:pPr>
        <w:spacing w:line="360" w:lineRule="auto"/>
        <w:rPr>
          <w:rFonts w:ascii="宋体" w:eastAsia="宋体" w:hAnsi="宋体"/>
          <w:sz w:val="28"/>
          <w:szCs w:val="24"/>
        </w:rPr>
      </w:pPr>
      <w:r w:rsidRPr="00FC1A23">
        <w:rPr>
          <w:rFonts w:ascii="宋体" w:eastAsia="宋体" w:hAnsi="宋体" w:hint="eastAsia"/>
          <w:sz w:val="28"/>
          <w:szCs w:val="24"/>
        </w:rPr>
        <w:t>9、所有要求的检验均能厂内完成（可原厂完成提供报告），须有统筹人员及时回复进度、交期以及售后处理情况；</w:t>
      </w:r>
    </w:p>
    <w:p w:rsidR="00FC1A23" w:rsidRPr="00FC1A23" w:rsidRDefault="00FC1A23" w:rsidP="00FC1A23">
      <w:pPr>
        <w:spacing w:line="360" w:lineRule="auto"/>
        <w:rPr>
          <w:rFonts w:ascii="宋体" w:eastAsia="宋体" w:hAnsi="宋体"/>
          <w:sz w:val="28"/>
          <w:szCs w:val="24"/>
        </w:rPr>
      </w:pPr>
      <w:r w:rsidRPr="00FC1A23">
        <w:rPr>
          <w:rFonts w:ascii="宋体" w:eastAsia="宋体" w:hAnsi="宋体" w:hint="eastAsia"/>
          <w:sz w:val="28"/>
          <w:szCs w:val="24"/>
        </w:rPr>
        <w:t>10、须提供</w:t>
      </w:r>
      <w:r w:rsidRPr="00FC1A23">
        <w:rPr>
          <w:rFonts w:ascii="宋体" w:eastAsia="宋体" w:hAnsi="宋体"/>
          <w:sz w:val="28"/>
          <w:szCs w:val="24"/>
        </w:rPr>
        <w:t>ISO9001质量体系认证，若代理商自身没有，可提供</w:t>
      </w:r>
      <w:r w:rsidRPr="00FC1A23">
        <w:rPr>
          <w:rFonts w:ascii="宋体" w:eastAsia="宋体" w:hAnsi="宋体" w:hint="eastAsia"/>
          <w:sz w:val="28"/>
          <w:szCs w:val="24"/>
        </w:rPr>
        <w:t>品牌</w:t>
      </w:r>
      <w:r w:rsidRPr="00FC1A23">
        <w:rPr>
          <w:rFonts w:ascii="宋体" w:eastAsia="宋体" w:hAnsi="宋体"/>
          <w:sz w:val="28"/>
          <w:szCs w:val="24"/>
        </w:rPr>
        <w:t>原厂ISO9001质量体系认证</w:t>
      </w:r>
      <w:r w:rsidRPr="00FC1A23">
        <w:rPr>
          <w:rFonts w:ascii="宋体" w:eastAsia="宋体" w:hAnsi="宋体" w:hint="eastAsia"/>
          <w:sz w:val="28"/>
          <w:szCs w:val="24"/>
        </w:rPr>
        <w:t>。</w:t>
      </w:r>
    </w:p>
    <w:p w:rsidR="00FC1A23" w:rsidRPr="00FC1A23" w:rsidRDefault="00FC1A23" w:rsidP="00600192">
      <w:pPr>
        <w:spacing w:line="360" w:lineRule="auto"/>
        <w:rPr>
          <w:rFonts w:ascii="宋体" w:eastAsia="宋体" w:hAnsi="宋体"/>
          <w:sz w:val="28"/>
          <w:szCs w:val="24"/>
        </w:rPr>
      </w:pP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CC5130">
        <w:rPr>
          <w:rFonts w:ascii="宋体" w:eastAsia="宋体" w:hAnsi="宋体" w:hint="eastAsia"/>
          <w:sz w:val="28"/>
          <w:szCs w:val="24"/>
        </w:rPr>
        <w:t>11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600192">
        <w:rPr>
          <w:rFonts w:ascii="宋体" w:eastAsia="宋体" w:hAnsi="宋体" w:hint="eastAsia"/>
          <w:sz w:val="28"/>
          <w:szCs w:val="24"/>
        </w:rPr>
        <w:t>1</w:t>
      </w:r>
      <w:r w:rsidR="00600192">
        <w:rPr>
          <w:rFonts w:ascii="宋体" w:eastAsia="宋体" w:hAnsi="宋体"/>
          <w:sz w:val="28"/>
          <w:szCs w:val="24"/>
        </w:rPr>
        <w:t>8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885AF5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  <w:bookmarkStart w:id="0" w:name="_GoBack"/>
      <w:bookmarkEnd w:id="0"/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B466BC">
        <w:rPr>
          <w:rFonts w:ascii="宋体" w:eastAsia="宋体" w:hAnsi="宋体"/>
          <w:bCs/>
          <w:sz w:val="28"/>
          <w:szCs w:val="24"/>
        </w:rPr>
        <w:t>1</w:t>
      </w:r>
      <w:r w:rsidR="00600192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885AF5">
        <w:rPr>
          <w:rFonts w:ascii="宋体" w:eastAsia="宋体" w:hAnsi="宋体"/>
          <w:bCs/>
          <w:sz w:val="28"/>
          <w:szCs w:val="24"/>
        </w:rPr>
        <w:t>2</w:t>
      </w:r>
      <w:r w:rsidR="00885AF5">
        <w:rPr>
          <w:rFonts w:ascii="宋体" w:eastAsia="宋体" w:hAnsi="宋体" w:hint="eastAsia"/>
          <w:bCs/>
          <w:sz w:val="28"/>
          <w:szCs w:val="24"/>
        </w:rPr>
        <w:t>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</w:t>
      </w:r>
      <w:proofErr w:type="gramStart"/>
      <w:r w:rsidRPr="00AB47A5">
        <w:rPr>
          <w:rFonts w:ascii="宋体" w:eastAsia="宋体" w:hAnsi="宋体"/>
          <w:sz w:val="28"/>
          <w:szCs w:val="24"/>
        </w:rPr>
        <w:t>造中心</w:t>
      </w:r>
      <w:proofErr w:type="gramEnd"/>
      <w:r w:rsidRPr="00AB47A5">
        <w:rPr>
          <w:rFonts w:ascii="宋体" w:eastAsia="宋体" w:hAnsi="宋体"/>
          <w:sz w:val="28"/>
          <w:szCs w:val="24"/>
        </w:rPr>
        <w:t>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CC5130">
        <w:rPr>
          <w:rFonts w:ascii="宋体" w:eastAsia="宋体" w:hAnsi="宋体" w:hint="eastAsia"/>
          <w:sz w:val="28"/>
          <w:szCs w:val="24"/>
        </w:rPr>
        <w:t>潘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CC5130">
        <w:rPr>
          <w:rFonts w:ascii="宋体" w:eastAsia="宋体" w:hAnsi="宋体" w:hint="eastAsia"/>
          <w:bCs/>
          <w:sz w:val="28"/>
          <w:szCs w:val="24"/>
        </w:rPr>
        <w:t>26921354</w:t>
      </w:r>
      <w:r w:rsidR="003C078A" w:rsidRPr="00AB47A5">
        <w:rPr>
          <w:rFonts w:ascii="宋体" w:eastAsia="宋体" w:hAnsi="宋体"/>
          <w:bCs/>
          <w:sz w:val="28"/>
          <w:szCs w:val="24"/>
        </w:rPr>
        <w:t>/1</w:t>
      </w:r>
      <w:r w:rsidR="00CC5130">
        <w:rPr>
          <w:rFonts w:ascii="宋体" w:eastAsia="宋体" w:hAnsi="宋体" w:hint="eastAsia"/>
          <w:bCs/>
          <w:sz w:val="28"/>
          <w:szCs w:val="24"/>
        </w:rPr>
        <w:t>3760302126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885AF5">
        <w:rPr>
          <w:rFonts w:ascii="宋体" w:eastAsia="宋体" w:hAnsi="宋体"/>
          <w:bCs/>
          <w:sz w:val="28"/>
          <w:szCs w:val="24"/>
        </w:rPr>
        <w:t>2</w:t>
      </w:r>
      <w:r w:rsidR="00885AF5">
        <w:rPr>
          <w:rFonts w:ascii="宋体" w:eastAsia="宋体" w:hAnsi="宋体" w:hint="eastAsia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885AF5">
        <w:rPr>
          <w:rFonts w:ascii="宋体" w:eastAsia="宋体" w:hAnsi="宋体" w:hint="eastAsia"/>
          <w:bCs/>
          <w:sz w:val="28"/>
          <w:szCs w:val="24"/>
        </w:rPr>
        <w:t>14</w:t>
      </w:r>
      <w:r w:rsidR="00600192">
        <w:rPr>
          <w:rFonts w:ascii="宋体" w:eastAsia="宋体" w:hAnsi="宋体" w:hint="eastAsia"/>
          <w:bCs/>
          <w:sz w:val="28"/>
          <w:szCs w:val="24"/>
        </w:rPr>
        <w:t>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CC5130">
        <w:rPr>
          <w:rFonts w:ascii="宋体" w:eastAsia="宋体" w:hAnsi="宋体" w:hint="eastAsia"/>
          <w:sz w:val="28"/>
          <w:szCs w:val="24"/>
        </w:rPr>
        <w:t>潘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</w:t>
      </w:r>
      <w:r w:rsidR="00CC5130">
        <w:rPr>
          <w:rFonts w:ascii="宋体" w:eastAsia="宋体" w:hAnsi="宋体" w:hint="eastAsia"/>
          <w:bCs/>
          <w:sz w:val="28"/>
          <w:szCs w:val="24"/>
        </w:rPr>
        <w:t>26921354</w:t>
      </w:r>
      <w:r w:rsidR="00CC5130" w:rsidRPr="00AB47A5">
        <w:rPr>
          <w:rFonts w:ascii="宋体" w:eastAsia="宋体" w:hAnsi="宋体"/>
          <w:bCs/>
          <w:sz w:val="28"/>
          <w:szCs w:val="24"/>
        </w:rPr>
        <w:t>/1</w:t>
      </w:r>
      <w:r w:rsidR="00CC5130">
        <w:rPr>
          <w:rFonts w:ascii="宋体" w:eastAsia="宋体" w:hAnsi="宋体" w:hint="eastAsia"/>
          <w:bCs/>
          <w:sz w:val="28"/>
          <w:szCs w:val="24"/>
        </w:rPr>
        <w:t>3760302126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邮箱地址：</w:t>
      </w:r>
      <w:r w:rsidR="00CC5130">
        <w:rPr>
          <w:rFonts w:ascii="宋体" w:eastAsia="宋体" w:hAnsi="宋体" w:hint="eastAsia"/>
          <w:bCs/>
          <w:sz w:val="28"/>
          <w:szCs w:val="28"/>
        </w:rPr>
        <w:t>pancl131231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8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E61F5D">
        <w:rPr>
          <w:rFonts w:ascii="宋体" w:eastAsia="宋体" w:hAnsi="宋体"/>
          <w:bCs/>
          <w:sz w:val="28"/>
          <w:szCs w:val="28"/>
        </w:rPr>
        <w:t>8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16" w:rsidRDefault="00491916"/>
  </w:endnote>
  <w:endnote w:type="continuationSeparator" w:id="0">
    <w:p w:rsidR="00491916" w:rsidRDefault="00491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16" w:rsidRDefault="00491916"/>
  </w:footnote>
  <w:footnote w:type="continuationSeparator" w:id="0">
    <w:p w:rsidR="00491916" w:rsidRDefault="004919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91707"/>
    <w:rsid w:val="002A63CA"/>
    <w:rsid w:val="002B712B"/>
    <w:rsid w:val="002C04F4"/>
    <w:rsid w:val="002C2823"/>
    <w:rsid w:val="00301690"/>
    <w:rsid w:val="00306543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91916"/>
    <w:rsid w:val="004B4D4A"/>
    <w:rsid w:val="004E08FD"/>
    <w:rsid w:val="0050735D"/>
    <w:rsid w:val="0052264B"/>
    <w:rsid w:val="00522BA7"/>
    <w:rsid w:val="00550EDA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944FF"/>
    <w:rsid w:val="006A0FA0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85AF5"/>
    <w:rsid w:val="008B1607"/>
    <w:rsid w:val="008C126F"/>
    <w:rsid w:val="008C614F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E5173"/>
    <w:rsid w:val="00B210BD"/>
    <w:rsid w:val="00B466BC"/>
    <w:rsid w:val="00B93A59"/>
    <w:rsid w:val="00BA76F6"/>
    <w:rsid w:val="00BB0CB5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CC5130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1631A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46B74"/>
    <w:rsid w:val="00F52149"/>
    <w:rsid w:val="00FA728F"/>
    <w:rsid w:val="00FB1076"/>
    <w:rsid w:val="00FC1A23"/>
    <w:rsid w:val="00FD7238"/>
    <w:rsid w:val="00FE177A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8519E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519E3"/>
    <w:rPr>
      <w:sz w:val="18"/>
      <w:szCs w:val="18"/>
    </w:rPr>
  </w:style>
  <w:style w:type="table" w:styleId="a8">
    <w:name w:val="Table Grid"/>
    <w:basedOn w:val="a1"/>
    <w:uiPriority w:val="39"/>
    <w:qFormat/>
    <w:rsid w:val="006001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8519E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519E3"/>
    <w:rPr>
      <w:sz w:val="18"/>
      <w:szCs w:val="18"/>
    </w:rPr>
  </w:style>
  <w:style w:type="table" w:styleId="a8">
    <w:name w:val="Table Grid"/>
    <w:basedOn w:val="a1"/>
    <w:uiPriority w:val="39"/>
    <w:qFormat/>
    <w:rsid w:val="006001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l127825@hanslas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hanslaser</cp:lastModifiedBy>
  <cp:revision>72</cp:revision>
  <cp:lastPrinted>2024-01-30T11:34:00Z</cp:lastPrinted>
  <dcterms:created xsi:type="dcterms:W3CDTF">2024-01-30T07:05:00Z</dcterms:created>
  <dcterms:modified xsi:type="dcterms:W3CDTF">2024-03-07T11:30:00Z</dcterms:modified>
</cp:coreProperties>
</file>