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3C072F" w:rsidP="009A519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C072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二手在线双轨</w:t>
      </w:r>
      <w:r w:rsidRPr="003C072F">
        <w:rPr>
          <w:rFonts w:ascii="宋体" w:eastAsia="宋体" w:hAnsi="宋体" w:cs="宋体"/>
          <w:b/>
          <w:bCs/>
          <w:kern w:val="0"/>
          <w:sz w:val="36"/>
          <w:szCs w:val="36"/>
        </w:rPr>
        <w:t>AOI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采购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项目</w:t>
      </w:r>
      <w:bookmarkStart w:id="0" w:name="_GoBack"/>
      <w:bookmarkEnd w:id="0"/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</w:t>
      </w:r>
      <w:r w:rsidR="00997CAA">
        <w:rPr>
          <w:rFonts w:ascii="宋体" w:eastAsia="宋体" w:hAnsi="宋体"/>
          <w:sz w:val="24"/>
          <w:szCs w:val="24"/>
        </w:rPr>
        <w:t>3</w:t>
      </w:r>
      <w:r w:rsidR="00834FD0">
        <w:rPr>
          <w:rFonts w:ascii="宋体" w:eastAsia="宋体" w:hAnsi="宋体"/>
          <w:sz w:val="24"/>
          <w:szCs w:val="24"/>
        </w:rPr>
        <w:t>0</w:t>
      </w:r>
      <w:r w:rsidR="003C072F">
        <w:rPr>
          <w:rFonts w:ascii="宋体" w:eastAsia="宋体" w:hAnsi="宋体"/>
          <w:sz w:val="24"/>
          <w:szCs w:val="24"/>
        </w:rPr>
        <w:t>5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3C072F" w:rsidRPr="003C072F">
        <w:rPr>
          <w:rFonts w:ascii="宋体" w:eastAsia="宋体" w:hAnsi="宋体" w:hint="eastAsia"/>
          <w:sz w:val="24"/>
          <w:szCs w:val="24"/>
        </w:rPr>
        <w:t>二手在线双轨</w:t>
      </w:r>
      <w:r w:rsidR="006F76AD" w:rsidRPr="00897F81">
        <w:rPr>
          <w:rFonts w:ascii="宋体" w:eastAsia="宋体" w:hAnsi="宋体" w:hint="eastAsia"/>
          <w:sz w:val="24"/>
          <w:szCs w:val="24"/>
        </w:rPr>
        <w:t>AOI</w:t>
      </w:r>
      <w:r w:rsidR="003C072F" w:rsidRPr="003C072F">
        <w:rPr>
          <w:rFonts w:ascii="宋体" w:eastAsia="宋体" w:hAnsi="宋体"/>
          <w:sz w:val="24"/>
          <w:szCs w:val="24"/>
        </w:rPr>
        <w:t>采购项目</w:t>
      </w:r>
    </w:p>
    <w:p w:rsidR="00033B2C" w:rsidRPr="003C072F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3C072F" w:rsidRPr="003C072F">
        <w:rPr>
          <w:rFonts w:ascii="宋体" w:eastAsia="宋体" w:hAnsi="宋体" w:hint="eastAsia"/>
          <w:sz w:val="24"/>
          <w:szCs w:val="24"/>
        </w:rPr>
        <w:t>二手在线双轨</w:t>
      </w:r>
      <w:r w:rsidR="003C072F" w:rsidRPr="003C072F">
        <w:rPr>
          <w:rFonts w:ascii="宋体" w:eastAsia="宋体" w:hAnsi="宋体"/>
          <w:sz w:val="24"/>
          <w:szCs w:val="24"/>
        </w:rPr>
        <w:t>AOI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100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5669"/>
        <w:gridCol w:w="709"/>
        <w:gridCol w:w="718"/>
      </w:tblGrid>
      <w:tr w:rsidR="003C072F" w:rsidRPr="003B1167" w:rsidTr="00020718">
        <w:trPr>
          <w:trHeight w:val="170"/>
          <w:jc w:val="center"/>
        </w:trPr>
        <w:tc>
          <w:tcPr>
            <w:tcW w:w="704" w:type="dxa"/>
            <w:vAlign w:val="center"/>
          </w:tcPr>
          <w:p w:rsidR="003C072F" w:rsidRPr="003B1167" w:rsidRDefault="003C072F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3C072F" w:rsidRPr="003B1167" w:rsidRDefault="003C072F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992" w:type="dxa"/>
          </w:tcPr>
          <w:p w:rsidR="00020718" w:rsidRDefault="00AE1D2E" w:rsidP="00E72E1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E1D2E">
              <w:rPr>
                <w:rFonts w:ascii="宋体" w:hAnsi="宋体" w:hint="eastAsia"/>
                <w:sz w:val="24"/>
                <w:szCs w:val="24"/>
              </w:rPr>
              <w:t>品牌</w:t>
            </w:r>
          </w:p>
          <w:p w:rsidR="003C072F" w:rsidRPr="003B1167" w:rsidRDefault="00AE1D2E" w:rsidP="00E72E1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E1D2E">
              <w:rPr>
                <w:rFonts w:ascii="宋体" w:hAnsi="宋体" w:hint="eastAsia"/>
                <w:sz w:val="24"/>
                <w:szCs w:val="24"/>
              </w:rPr>
              <w:t>型号</w:t>
            </w:r>
          </w:p>
        </w:tc>
        <w:tc>
          <w:tcPr>
            <w:tcW w:w="5669" w:type="dxa"/>
            <w:vAlign w:val="center"/>
          </w:tcPr>
          <w:p w:rsidR="003C072F" w:rsidRPr="003B1167" w:rsidRDefault="003C072F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3C072F" w:rsidRPr="003B1167" w:rsidRDefault="003C072F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3C072F" w:rsidRPr="003B1167" w:rsidRDefault="003C072F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C072F" w:rsidRPr="003B1167" w:rsidTr="00020718">
        <w:trPr>
          <w:trHeight w:val="170"/>
          <w:jc w:val="center"/>
        </w:trPr>
        <w:tc>
          <w:tcPr>
            <w:tcW w:w="704" w:type="dxa"/>
            <w:vAlign w:val="center"/>
          </w:tcPr>
          <w:p w:rsidR="003C072F" w:rsidRPr="003B1167" w:rsidRDefault="003C072F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C072F" w:rsidRPr="003B1167" w:rsidRDefault="00605E93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二手在线双轨</w:t>
            </w:r>
            <w:r w:rsidRPr="00605E93">
              <w:rPr>
                <w:rFonts w:ascii="宋体" w:hAnsi="宋体"/>
                <w:sz w:val="24"/>
                <w:szCs w:val="24"/>
              </w:rPr>
              <w:t>AOI</w:t>
            </w:r>
          </w:p>
        </w:tc>
        <w:tc>
          <w:tcPr>
            <w:tcW w:w="992" w:type="dxa"/>
            <w:vAlign w:val="center"/>
          </w:tcPr>
          <w:p w:rsidR="003C072F" w:rsidRPr="00997CAA" w:rsidRDefault="00AE1D2E" w:rsidP="00605E93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E1D2E">
              <w:rPr>
                <w:rFonts w:ascii="宋体" w:hAnsi="宋体"/>
                <w:sz w:val="24"/>
                <w:szCs w:val="24"/>
              </w:rPr>
              <w:t>LI-3000DP</w:t>
            </w:r>
          </w:p>
        </w:tc>
        <w:tc>
          <w:tcPr>
            <w:tcW w:w="5669" w:type="dxa"/>
            <w:vAlign w:val="center"/>
          </w:tcPr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（1）结构：双轨,1轨固定，2,3,4轨可调；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（2）PCB尺寸范围：≤50*50MM（min），≥450*330MM（max）；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（3）摄像头：≥800W像素智能工业相机+远心镜头；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（4）分辨率：≤5um标准(5-15um连续可调）；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（5）检测速度：小于250ms/FOV ；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</w:t>
            </w:r>
            <w:r w:rsidRPr="00605E93">
              <w:rPr>
                <w:rFonts w:ascii="宋体" w:hAnsi="宋体"/>
                <w:sz w:val="24"/>
                <w:szCs w:val="24"/>
              </w:rPr>
              <w:t>6</w:t>
            </w:r>
            <w:r w:rsidRPr="00605E93">
              <w:rPr>
                <w:rFonts w:ascii="宋体" w:hAnsi="宋体" w:hint="eastAsia"/>
                <w:sz w:val="24"/>
                <w:szCs w:val="24"/>
              </w:rPr>
              <w:t>）可检PCB弯曲度：≤4.5MM，或者PCB对角线长的2% ；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（7）PCB厚度范围：0.2~5MM；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（8）流向：可设定左→右/右→左/同进同出；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（9）编程模式：手动模式+CAD数据导入自动对应元件库，手动编程≤30min，数据导入≤10min；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（10）检测能力：偏移、少锡、短路、缺件、歪斜、立碑、侧立、翻件、错件、破损、极反、虚焊、空焊、锡洞、缺引脚等不良；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（11）算法：矢量算法+图像对比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（12）具有MES端口+自动条码识别。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lastRenderedPageBreak/>
              <w:t>（13）运动系统：丝杆+AC伺服马达+光栅。</w:t>
            </w:r>
          </w:p>
          <w:p w:rsidR="00605E93" w:rsidRPr="00605E93" w:rsidRDefault="00605E93" w:rsidP="00605E9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sz w:val="24"/>
                <w:szCs w:val="24"/>
              </w:rPr>
              <w:t>（14）支持MES系统联网、获取数据。</w:t>
            </w:r>
          </w:p>
          <w:p w:rsidR="003C072F" w:rsidRPr="00605E93" w:rsidRDefault="00605E93" w:rsidP="00605E9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05E9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（15）设备生产年份：2017~2023年之间即可。</w:t>
            </w:r>
          </w:p>
        </w:tc>
        <w:tc>
          <w:tcPr>
            <w:tcW w:w="709" w:type="dxa"/>
            <w:vAlign w:val="center"/>
          </w:tcPr>
          <w:p w:rsidR="003C072F" w:rsidRPr="003B1167" w:rsidRDefault="00AE1D2E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2</w:t>
            </w:r>
          </w:p>
        </w:tc>
        <w:tc>
          <w:tcPr>
            <w:tcW w:w="718" w:type="dxa"/>
            <w:vAlign w:val="center"/>
          </w:tcPr>
          <w:p w:rsidR="003C072F" w:rsidRPr="003B1167" w:rsidRDefault="003C072F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605E93" w:rsidRPr="00605E93" w:rsidRDefault="00605E93" w:rsidP="00605E93">
      <w:pPr>
        <w:spacing w:line="480" w:lineRule="auto"/>
        <w:rPr>
          <w:rFonts w:ascii="宋体" w:eastAsia="宋体" w:hAnsi="宋体"/>
          <w:sz w:val="24"/>
          <w:szCs w:val="24"/>
        </w:rPr>
      </w:pPr>
      <w:r w:rsidRPr="00605E93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605E93" w:rsidRPr="00605E93" w:rsidRDefault="00605E93" w:rsidP="00605E93">
      <w:pPr>
        <w:spacing w:line="480" w:lineRule="auto"/>
        <w:rPr>
          <w:rFonts w:ascii="宋体" w:eastAsia="宋体" w:hAnsi="宋体"/>
          <w:sz w:val="24"/>
          <w:szCs w:val="24"/>
        </w:rPr>
      </w:pPr>
      <w:r w:rsidRPr="00605E93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605E93" w:rsidRPr="00605E93" w:rsidRDefault="00605E93" w:rsidP="00605E93">
      <w:pPr>
        <w:spacing w:line="480" w:lineRule="auto"/>
        <w:rPr>
          <w:rFonts w:ascii="宋体" w:eastAsia="宋体" w:hAnsi="宋体"/>
          <w:sz w:val="24"/>
          <w:szCs w:val="24"/>
        </w:rPr>
      </w:pPr>
      <w:r w:rsidRPr="00605E93">
        <w:rPr>
          <w:rFonts w:ascii="宋体" w:eastAsia="宋体" w:hAnsi="宋体"/>
          <w:sz w:val="24"/>
          <w:szCs w:val="24"/>
        </w:rPr>
        <w:t>3、必须能提供增值税专用发票；</w:t>
      </w:r>
    </w:p>
    <w:p w:rsidR="00605E93" w:rsidRPr="00605E93" w:rsidRDefault="00605E93" w:rsidP="00605E93">
      <w:pPr>
        <w:spacing w:line="480" w:lineRule="auto"/>
        <w:rPr>
          <w:rFonts w:ascii="宋体" w:eastAsia="宋体" w:hAnsi="宋体"/>
          <w:sz w:val="24"/>
          <w:szCs w:val="24"/>
        </w:rPr>
      </w:pPr>
      <w:r w:rsidRPr="00605E93">
        <w:rPr>
          <w:rFonts w:ascii="宋体" w:eastAsia="宋体" w:hAnsi="宋体"/>
          <w:sz w:val="24"/>
          <w:szCs w:val="24"/>
        </w:rPr>
        <w:t>4、须提供以下资质证明文件：</w:t>
      </w:r>
    </w:p>
    <w:p w:rsidR="00605E93" w:rsidRPr="00605E93" w:rsidRDefault="00605E93" w:rsidP="00605E93">
      <w:pPr>
        <w:spacing w:line="480" w:lineRule="auto"/>
        <w:rPr>
          <w:rFonts w:ascii="宋体" w:eastAsia="宋体" w:hAnsi="宋体"/>
          <w:sz w:val="24"/>
          <w:szCs w:val="24"/>
        </w:rPr>
      </w:pPr>
      <w:r w:rsidRPr="00605E93">
        <w:rPr>
          <w:rFonts w:ascii="宋体" w:eastAsia="宋体" w:hAnsi="宋体" w:hint="eastAsia"/>
          <w:sz w:val="24"/>
          <w:szCs w:val="24"/>
        </w:rPr>
        <w:t>（</w:t>
      </w:r>
      <w:r w:rsidRPr="00605E93">
        <w:rPr>
          <w:rFonts w:ascii="宋体" w:eastAsia="宋体" w:hAnsi="宋体"/>
          <w:sz w:val="24"/>
          <w:szCs w:val="24"/>
        </w:rPr>
        <w:t>1）营业执照；</w:t>
      </w:r>
    </w:p>
    <w:p w:rsidR="00605E93" w:rsidRPr="00605E93" w:rsidRDefault="00605E93" w:rsidP="00605E93">
      <w:pPr>
        <w:spacing w:line="480" w:lineRule="auto"/>
        <w:rPr>
          <w:rFonts w:ascii="宋体" w:eastAsia="宋体" w:hAnsi="宋体"/>
          <w:sz w:val="24"/>
          <w:szCs w:val="24"/>
        </w:rPr>
      </w:pPr>
      <w:r w:rsidRPr="00605E93">
        <w:rPr>
          <w:rFonts w:ascii="宋体" w:eastAsia="宋体" w:hAnsi="宋体" w:hint="eastAsia"/>
          <w:sz w:val="24"/>
          <w:szCs w:val="24"/>
        </w:rPr>
        <w:t>（</w:t>
      </w:r>
      <w:r w:rsidRPr="00605E93">
        <w:rPr>
          <w:rFonts w:ascii="宋体" w:eastAsia="宋体" w:hAnsi="宋体"/>
          <w:sz w:val="24"/>
          <w:szCs w:val="24"/>
        </w:rPr>
        <w:t>2）开票资料；</w:t>
      </w:r>
    </w:p>
    <w:p w:rsidR="00605E93" w:rsidRPr="00605E93" w:rsidRDefault="00605E93" w:rsidP="00605E93">
      <w:pPr>
        <w:spacing w:line="480" w:lineRule="auto"/>
        <w:rPr>
          <w:rFonts w:ascii="宋体" w:eastAsia="宋体" w:hAnsi="宋体"/>
          <w:sz w:val="24"/>
          <w:szCs w:val="24"/>
        </w:rPr>
      </w:pPr>
      <w:r w:rsidRPr="00605E93">
        <w:rPr>
          <w:rFonts w:ascii="宋体" w:eastAsia="宋体" w:hAnsi="宋体" w:hint="eastAsia"/>
          <w:sz w:val="24"/>
          <w:szCs w:val="24"/>
        </w:rPr>
        <w:t>（</w:t>
      </w:r>
      <w:r w:rsidRPr="00605E93">
        <w:rPr>
          <w:rFonts w:ascii="宋体" w:eastAsia="宋体" w:hAnsi="宋体"/>
          <w:sz w:val="24"/>
          <w:szCs w:val="24"/>
        </w:rPr>
        <w:t>3）经营范围必须涵盖所投标产品；</w:t>
      </w:r>
    </w:p>
    <w:p w:rsidR="00605E93" w:rsidRPr="00605E93" w:rsidRDefault="00605E93" w:rsidP="00605E93">
      <w:pPr>
        <w:spacing w:line="480" w:lineRule="auto"/>
        <w:rPr>
          <w:rFonts w:ascii="宋体" w:eastAsia="宋体" w:hAnsi="宋体"/>
          <w:sz w:val="24"/>
          <w:szCs w:val="24"/>
        </w:rPr>
      </w:pPr>
      <w:r w:rsidRPr="00605E93">
        <w:rPr>
          <w:rFonts w:ascii="宋体" w:eastAsia="宋体" w:hAnsi="宋体" w:hint="eastAsia"/>
          <w:sz w:val="24"/>
          <w:szCs w:val="24"/>
        </w:rPr>
        <w:t>（</w:t>
      </w:r>
      <w:r w:rsidRPr="00605E93">
        <w:rPr>
          <w:rFonts w:ascii="宋体" w:eastAsia="宋体" w:hAnsi="宋体"/>
          <w:sz w:val="24"/>
          <w:szCs w:val="24"/>
        </w:rPr>
        <w:t>4）经营场所的租赁合同或房产证复印件；</w:t>
      </w:r>
    </w:p>
    <w:p w:rsidR="00605E93" w:rsidRPr="00605E93" w:rsidRDefault="00605E93" w:rsidP="00605E93">
      <w:pPr>
        <w:spacing w:line="480" w:lineRule="auto"/>
        <w:rPr>
          <w:rFonts w:ascii="宋体" w:eastAsia="宋体" w:hAnsi="宋体"/>
          <w:sz w:val="24"/>
          <w:szCs w:val="24"/>
        </w:rPr>
      </w:pPr>
      <w:r w:rsidRPr="00605E93">
        <w:rPr>
          <w:rFonts w:ascii="宋体" w:eastAsia="宋体" w:hAnsi="宋体" w:hint="eastAsia"/>
          <w:sz w:val="24"/>
          <w:szCs w:val="24"/>
        </w:rPr>
        <w:t>（</w:t>
      </w:r>
      <w:r w:rsidRPr="00605E93">
        <w:rPr>
          <w:rFonts w:ascii="宋体" w:eastAsia="宋体" w:hAnsi="宋体"/>
          <w:sz w:val="24"/>
          <w:szCs w:val="24"/>
        </w:rPr>
        <w:t>5）产品资料说明书；</w:t>
      </w:r>
    </w:p>
    <w:p w:rsidR="00605E93" w:rsidRPr="00605E93" w:rsidRDefault="00605E93" w:rsidP="00605E93">
      <w:pPr>
        <w:spacing w:line="480" w:lineRule="auto"/>
        <w:rPr>
          <w:rFonts w:ascii="宋体" w:eastAsia="宋体" w:hAnsi="宋体"/>
          <w:sz w:val="24"/>
          <w:szCs w:val="24"/>
        </w:rPr>
      </w:pPr>
      <w:r w:rsidRPr="00605E93">
        <w:rPr>
          <w:rFonts w:ascii="宋体" w:eastAsia="宋体" w:hAnsi="宋体" w:hint="eastAsia"/>
          <w:sz w:val="24"/>
          <w:szCs w:val="24"/>
        </w:rPr>
        <w:t>（</w:t>
      </w:r>
      <w:r w:rsidRPr="00605E93">
        <w:rPr>
          <w:rFonts w:ascii="宋体" w:eastAsia="宋体" w:hAnsi="宋体"/>
          <w:sz w:val="24"/>
          <w:szCs w:val="24"/>
        </w:rPr>
        <w:t>6）投标人认为有必要提供的声明及其他资质证明文件。</w:t>
      </w:r>
    </w:p>
    <w:p w:rsidR="00605E93" w:rsidRDefault="00605E93" w:rsidP="00605E93">
      <w:pPr>
        <w:spacing w:line="480" w:lineRule="auto"/>
        <w:rPr>
          <w:rFonts w:ascii="宋体" w:eastAsia="宋体" w:hAnsi="宋体"/>
          <w:sz w:val="24"/>
          <w:szCs w:val="24"/>
        </w:rPr>
      </w:pPr>
      <w:r w:rsidRPr="00605E93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605E93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106B0C" w:rsidRPr="00106B0C" w:rsidRDefault="00106B0C" w:rsidP="00106B0C">
      <w:pPr>
        <w:spacing w:line="480" w:lineRule="auto"/>
        <w:rPr>
          <w:rFonts w:ascii="宋体" w:eastAsia="宋体" w:hAnsi="宋体"/>
          <w:bCs/>
          <w:sz w:val="24"/>
          <w:szCs w:val="24"/>
        </w:rPr>
      </w:pPr>
      <w:r w:rsidRPr="00106B0C">
        <w:rPr>
          <w:rFonts w:ascii="宋体" w:eastAsia="宋体" w:hAnsi="宋体" w:hint="eastAsia"/>
          <w:bCs/>
          <w:sz w:val="24"/>
          <w:szCs w:val="24"/>
        </w:rPr>
        <w:t>项目报名时间：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2024</w:t>
      </w:r>
      <w:r w:rsidRPr="00106B0C">
        <w:rPr>
          <w:rFonts w:ascii="宋体" w:eastAsia="宋体" w:hAnsi="宋体" w:hint="eastAsia"/>
          <w:bCs/>
          <w:sz w:val="24"/>
          <w:szCs w:val="24"/>
        </w:rPr>
        <w:t>年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4</w:t>
      </w:r>
      <w:r w:rsidRPr="00106B0C">
        <w:rPr>
          <w:rFonts w:ascii="宋体" w:eastAsia="宋体" w:hAnsi="宋体" w:hint="eastAsia"/>
          <w:bCs/>
          <w:sz w:val="24"/>
          <w:szCs w:val="24"/>
        </w:rPr>
        <w:t>月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7</w:t>
      </w:r>
      <w:r w:rsidRPr="00106B0C">
        <w:rPr>
          <w:rFonts w:ascii="宋体" w:eastAsia="宋体" w:hAnsi="宋体" w:hint="eastAsia"/>
          <w:bCs/>
          <w:sz w:val="24"/>
          <w:szCs w:val="24"/>
        </w:rPr>
        <w:t>日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8:30</w:t>
      </w:r>
      <w:r w:rsidRPr="00106B0C">
        <w:rPr>
          <w:rFonts w:ascii="宋体" w:eastAsia="宋体" w:hAnsi="宋体" w:hint="eastAsia"/>
          <w:bCs/>
          <w:sz w:val="24"/>
          <w:szCs w:val="24"/>
        </w:rPr>
        <w:t>时至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2024</w:t>
      </w:r>
      <w:r w:rsidRPr="00106B0C">
        <w:rPr>
          <w:rFonts w:ascii="宋体" w:eastAsia="宋体" w:hAnsi="宋体" w:hint="eastAsia"/>
          <w:bCs/>
          <w:sz w:val="24"/>
          <w:szCs w:val="24"/>
        </w:rPr>
        <w:t>年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4</w:t>
      </w:r>
      <w:r w:rsidRPr="00106B0C">
        <w:rPr>
          <w:rFonts w:ascii="宋体" w:eastAsia="宋体" w:hAnsi="宋体" w:hint="eastAsia"/>
          <w:bCs/>
          <w:sz w:val="24"/>
          <w:szCs w:val="24"/>
        </w:rPr>
        <w:t>月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18</w:t>
      </w:r>
      <w:r w:rsidRPr="00106B0C">
        <w:rPr>
          <w:rFonts w:ascii="宋体" w:eastAsia="宋体" w:hAnsi="宋体" w:hint="eastAsia"/>
          <w:bCs/>
          <w:sz w:val="24"/>
          <w:szCs w:val="24"/>
        </w:rPr>
        <w:t>日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17:30</w:t>
      </w:r>
      <w:r w:rsidRPr="00106B0C">
        <w:rPr>
          <w:rFonts w:ascii="宋体" w:eastAsia="宋体" w:hAnsi="宋体" w:hint="eastAsia"/>
          <w:bCs/>
          <w:sz w:val="24"/>
          <w:szCs w:val="24"/>
        </w:rPr>
        <w:t>时（工作日内）</w:t>
      </w:r>
    </w:p>
    <w:p w:rsidR="00106B0C" w:rsidRPr="00106B0C" w:rsidRDefault="00106B0C" w:rsidP="00106B0C">
      <w:pPr>
        <w:spacing w:line="480" w:lineRule="auto"/>
        <w:rPr>
          <w:rFonts w:ascii="宋体" w:eastAsia="宋体" w:hAnsi="宋体"/>
          <w:bCs/>
          <w:sz w:val="24"/>
          <w:szCs w:val="24"/>
          <w:u w:val="single"/>
        </w:rPr>
      </w:pPr>
      <w:r w:rsidRPr="00106B0C">
        <w:rPr>
          <w:rFonts w:ascii="宋体" w:eastAsia="宋体" w:hAnsi="宋体" w:hint="eastAsia"/>
          <w:bCs/>
          <w:sz w:val="24"/>
          <w:szCs w:val="24"/>
        </w:rPr>
        <w:t>投标文件递交截止时间：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2024</w:t>
      </w:r>
      <w:r w:rsidRPr="00106B0C">
        <w:rPr>
          <w:rFonts w:ascii="宋体" w:eastAsia="宋体" w:hAnsi="宋体" w:hint="eastAsia"/>
          <w:bCs/>
          <w:sz w:val="24"/>
          <w:szCs w:val="24"/>
        </w:rPr>
        <w:t>年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4</w:t>
      </w:r>
      <w:r w:rsidRPr="00106B0C">
        <w:rPr>
          <w:rFonts w:ascii="宋体" w:eastAsia="宋体" w:hAnsi="宋体" w:hint="eastAsia"/>
          <w:bCs/>
          <w:sz w:val="24"/>
          <w:szCs w:val="24"/>
        </w:rPr>
        <w:t>月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22</w:t>
      </w:r>
      <w:r w:rsidRPr="00106B0C">
        <w:rPr>
          <w:rFonts w:ascii="宋体" w:eastAsia="宋体" w:hAnsi="宋体" w:hint="eastAsia"/>
          <w:bCs/>
          <w:sz w:val="24"/>
          <w:szCs w:val="24"/>
        </w:rPr>
        <w:t>日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18</w:t>
      </w:r>
      <w:r w:rsidRPr="00106B0C">
        <w:rPr>
          <w:rFonts w:ascii="宋体" w:eastAsia="宋体" w:hAnsi="宋体" w:hint="eastAsia"/>
          <w:bCs/>
          <w:sz w:val="24"/>
          <w:szCs w:val="24"/>
          <w:u w:val="single"/>
        </w:rPr>
        <w:t>:0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0</w:t>
      </w:r>
      <w:r w:rsidRPr="00106B0C">
        <w:rPr>
          <w:rFonts w:ascii="宋体" w:eastAsia="宋体" w:hAnsi="宋体" w:hint="eastAsia"/>
          <w:bCs/>
          <w:sz w:val="24"/>
          <w:szCs w:val="24"/>
        </w:rPr>
        <w:t>时</w:t>
      </w:r>
    </w:p>
    <w:p w:rsidR="00106B0C" w:rsidRPr="00106B0C" w:rsidRDefault="00106B0C" w:rsidP="00106B0C">
      <w:pPr>
        <w:spacing w:line="480" w:lineRule="auto"/>
        <w:rPr>
          <w:rFonts w:ascii="宋体" w:eastAsia="宋体" w:hAnsi="宋体"/>
          <w:bCs/>
          <w:sz w:val="24"/>
          <w:szCs w:val="24"/>
        </w:rPr>
      </w:pPr>
      <w:r w:rsidRPr="00106B0C">
        <w:rPr>
          <w:rFonts w:ascii="宋体" w:eastAsia="宋体" w:hAnsi="宋体" w:hint="eastAsia"/>
          <w:bCs/>
          <w:sz w:val="24"/>
          <w:szCs w:val="24"/>
        </w:rPr>
        <w:t>预计开标时间：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2024</w:t>
      </w:r>
      <w:r w:rsidRPr="00106B0C">
        <w:rPr>
          <w:rFonts w:ascii="宋体" w:eastAsia="宋体" w:hAnsi="宋体" w:hint="eastAsia"/>
          <w:bCs/>
          <w:sz w:val="24"/>
          <w:szCs w:val="24"/>
        </w:rPr>
        <w:t>年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4</w:t>
      </w:r>
      <w:r w:rsidRPr="00106B0C">
        <w:rPr>
          <w:rFonts w:ascii="宋体" w:eastAsia="宋体" w:hAnsi="宋体" w:hint="eastAsia"/>
          <w:bCs/>
          <w:sz w:val="24"/>
          <w:szCs w:val="24"/>
        </w:rPr>
        <w:t>月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24</w:t>
      </w:r>
      <w:r w:rsidRPr="00106B0C">
        <w:rPr>
          <w:rFonts w:ascii="宋体" w:eastAsia="宋体" w:hAnsi="宋体" w:hint="eastAsia"/>
          <w:bCs/>
          <w:sz w:val="24"/>
          <w:szCs w:val="24"/>
        </w:rPr>
        <w:t>日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14</w:t>
      </w:r>
      <w:r w:rsidRPr="00106B0C">
        <w:rPr>
          <w:rFonts w:ascii="宋体" w:eastAsia="宋体" w:hAnsi="宋体" w:hint="eastAsia"/>
          <w:bCs/>
          <w:sz w:val="24"/>
          <w:szCs w:val="24"/>
          <w:u w:val="single"/>
        </w:rPr>
        <w:t>:</w:t>
      </w:r>
      <w:r w:rsidRPr="00106B0C">
        <w:rPr>
          <w:rFonts w:ascii="宋体" w:eastAsia="宋体" w:hAnsi="宋体"/>
          <w:bCs/>
          <w:sz w:val="24"/>
          <w:szCs w:val="24"/>
          <w:u w:val="single"/>
        </w:rPr>
        <w:t>30</w:t>
      </w:r>
      <w:r w:rsidRPr="00106B0C">
        <w:rPr>
          <w:rFonts w:ascii="宋体" w:eastAsia="宋体" w:hAnsi="宋体" w:hint="eastAsia"/>
          <w:bCs/>
          <w:sz w:val="24"/>
          <w:szCs w:val="24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E2022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E20222">
        <w:rPr>
          <w:rFonts w:ascii="宋体" w:eastAsia="宋体" w:hAnsi="宋体" w:cs="宋体" w:hint="eastAsia"/>
          <w:sz w:val="24"/>
          <w:szCs w:val="24"/>
        </w:rPr>
        <w:t>深圳市宝安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区福</w:t>
      </w:r>
      <w:r w:rsidR="0092026B">
        <w:rPr>
          <w:rFonts w:ascii="宋体" w:eastAsia="宋体" w:hAnsi="宋体" w:cs="宋体" w:hint="eastAsia"/>
          <w:sz w:val="24"/>
          <w:szCs w:val="24"/>
        </w:rPr>
        <w:t>海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>
        <w:rPr>
          <w:rStyle w:val="a3"/>
          <w:rFonts w:ascii="宋体" w:eastAsia="宋体" w:hAnsi="宋体"/>
          <w:b w:val="0"/>
          <w:sz w:val="24"/>
          <w:szCs w:val="24"/>
        </w:rPr>
        <w:t>xianyw@hanslaser.com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1A60F5" w:rsidRPr="008B1216" w:rsidRDefault="001A60F5" w:rsidP="001A60F5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</w:t>
      </w:r>
      <w:r w:rsidRPr="003650EB">
        <w:rPr>
          <w:rStyle w:val="a3"/>
          <w:rFonts w:ascii="宋体" w:eastAsia="宋体" w:hAnsi="宋体" w:hint="eastAsia"/>
          <w:b w:val="0"/>
          <w:sz w:val="24"/>
          <w:szCs w:val="24"/>
        </w:rPr>
        <w:t>箱：</w:t>
      </w:r>
      <w:hyperlink r:id="rId7" w:tgtFrame="_blank" w:history="1">
        <w:r w:rsidRPr="003650EB">
          <w:rPr>
            <w:rStyle w:val="a3"/>
            <w:rFonts w:ascii="宋体" w:eastAsia="宋体" w:hAnsi="宋体" w:hint="eastAsia"/>
            <w:b w:val="0"/>
            <w:sz w:val="24"/>
            <w:szCs w:val="24"/>
          </w:rPr>
          <w:t>licj145372@hanslaser.com</w:t>
        </w:r>
      </w:hyperlink>
    </w:p>
    <w:p w:rsidR="00013D98" w:rsidRPr="001A60F5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C45278">
        <w:rPr>
          <w:rFonts w:ascii="宋体" w:eastAsia="宋体" w:hAnsi="宋体" w:cs="宋体"/>
          <w:kern w:val="0"/>
          <w:sz w:val="24"/>
        </w:rPr>
        <w:t>4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C45278">
        <w:rPr>
          <w:rFonts w:ascii="宋体" w:eastAsia="宋体" w:hAnsi="宋体" w:cs="宋体"/>
          <w:kern w:val="0"/>
          <w:sz w:val="24"/>
        </w:rPr>
        <w:t>3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48B" w:rsidRDefault="0000548B"/>
  </w:endnote>
  <w:endnote w:type="continuationSeparator" w:id="0">
    <w:p w:rsidR="0000548B" w:rsidRDefault="00005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48B" w:rsidRDefault="0000548B"/>
  </w:footnote>
  <w:footnote w:type="continuationSeparator" w:id="0">
    <w:p w:rsidR="0000548B" w:rsidRDefault="000054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548B"/>
    <w:rsid w:val="000060BC"/>
    <w:rsid w:val="00013D98"/>
    <w:rsid w:val="000168F3"/>
    <w:rsid w:val="00020718"/>
    <w:rsid w:val="00030767"/>
    <w:rsid w:val="00033B2C"/>
    <w:rsid w:val="000647E0"/>
    <w:rsid w:val="00072167"/>
    <w:rsid w:val="0007684F"/>
    <w:rsid w:val="000925B3"/>
    <w:rsid w:val="00094B25"/>
    <w:rsid w:val="000D0533"/>
    <w:rsid w:val="000D7ACA"/>
    <w:rsid w:val="000E5197"/>
    <w:rsid w:val="000F3AD5"/>
    <w:rsid w:val="000F5021"/>
    <w:rsid w:val="00100ED5"/>
    <w:rsid w:val="00103364"/>
    <w:rsid w:val="00105BF6"/>
    <w:rsid w:val="00106B0C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A60F5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36F0"/>
    <w:rsid w:val="002F795D"/>
    <w:rsid w:val="002F7F62"/>
    <w:rsid w:val="00316732"/>
    <w:rsid w:val="00316FE5"/>
    <w:rsid w:val="003304E4"/>
    <w:rsid w:val="003403C2"/>
    <w:rsid w:val="003732CD"/>
    <w:rsid w:val="003B1167"/>
    <w:rsid w:val="003C072F"/>
    <w:rsid w:val="003D55A8"/>
    <w:rsid w:val="003D65AC"/>
    <w:rsid w:val="003E4485"/>
    <w:rsid w:val="00404CA6"/>
    <w:rsid w:val="00411B64"/>
    <w:rsid w:val="0041399E"/>
    <w:rsid w:val="00417E9E"/>
    <w:rsid w:val="00420927"/>
    <w:rsid w:val="0042421A"/>
    <w:rsid w:val="004327FE"/>
    <w:rsid w:val="00436081"/>
    <w:rsid w:val="0045445A"/>
    <w:rsid w:val="004547EC"/>
    <w:rsid w:val="004736E9"/>
    <w:rsid w:val="00477F22"/>
    <w:rsid w:val="00480689"/>
    <w:rsid w:val="004828F1"/>
    <w:rsid w:val="0049440E"/>
    <w:rsid w:val="004A4BC1"/>
    <w:rsid w:val="004B30B9"/>
    <w:rsid w:val="004B494F"/>
    <w:rsid w:val="004B4D4A"/>
    <w:rsid w:val="004B667C"/>
    <w:rsid w:val="004C5D8D"/>
    <w:rsid w:val="0050329F"/>
    <w:rsid w:val="005052D1"/>
    <w:rsid w:val="0050735D"/>
    <w:rsid w:val="00507E21"/>
    <w:rsid w:val="0052264B"/>
    <w:rsid w:val="00523914"/>
    <w:rsid w:val="00530E90"/>
    <w:rsid w:val="0054508D"/>
    <w:rsid w:val="00550EDA"/>
    <w:rsid w:val="0055659C"/>
    <w:rsid w:val="00587B76"/>
    <w:rsid w:val="005B6722"/>
    <w:rsid w:val="005B6A35"/>
    <w:rsid w:val="005C3055"/>
    <w:rsid w:val="005C6AB9"/>
    <w:rsid w:val="005D6708"/>
    <w:rsid w:val="00605E93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6F76AD"/>
    <w:rsid w:val="007035C3"/>
    <w:rsid w:val="007202A7"/>
    <w:rsid w:val="00743412"/>
    <w:rsid w:val="007817E5"/>
    <w:rsid w:val="007E2072"/>
    <w:rsid w:val="007F65A2"/>
    <w:rsid w:val="00805805"/>
    <w:rsid w:val="00822058"/>
    <w:rsid w:val="00834FD0"/>
    <w:rsid w:val="0086424D"/>
    <w:rsid w:val="00881D55"/>
    <w:rsid w:val="0088282B"/>
    <w:rsid w:val="00885B4E"/>
    <w:rsid w:val="00895406"/>
    <w:rsid w:val="00897F81"/>
    <w:rsid w:val="008A593B"/>
    <w:rsid w:val="008B1216"/>
    <w:rsid w:val="008B4A6D"/>
    <w:rsid w:val="008C126F"/>
    <w:rsid w:val="008C6E81"/>
    <w:rsid w:val="008D2FE3"/>
    <w:rsid w:val="009001F2"/>
    <w:rsid w:val="00910752"/>
    <w:rsid w:val="0092026B"/>
    <w:rsid w:val="009400BA"/>
    <w:rsid w:val="009406B3"/>
    <w:rsid w:val="00945996"/>
    <w:rsid w:val="00951E76"/>
    <w:rsid w:val="00964195"/>
    <w:rsid w:val="009856EC"/>
    <w:rsid w:val="00986D5C"/>
    <w:rsid w:val="00997CAA"/>
    <w:rsid w:val="009A01F3"/>
    <w:rsid w:val="009A5194"/>
    <w:rsid w:val="009C5BAE"/>
    <w:rsid w:val="009E090D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E1D2E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17882"/>
    <w:rsid w:val="00C45278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C6F14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111E"/>
    <w:rsid w:val="00E056A5"/>
    <w:rsid w:val="00E130C4"/>
    <w:rsid w:val="00E20222"/>
    <w:rsid w:val="00E2338B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1088F"/>
    <w:rsid w:val="00F346FE"/>
    <w:rsid w:val="00F44A5E"/>
    <w:rsid w:val="00F4598C"/>
    <w:rsid w:val="00F52149"/>
    <w:rsid w:val="00F82AF7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846CD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23</cp:revision>
  <dcterms:created xsi:type="dcterms:W3CDTF">2024-01-12T07:52:00Z</dcterms:created>
  <dcterms:modified xsi:type="dcterms:W3CDTF">2024-04-03T07:40:00Z</dcterms:modified>
</cp:coreProperties>
</file>